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D2CB" w14:textId="3DB21799" w:rsidR="000958B9" w:rsidRPr="00715A49" w:rsidRDefault="00CF7188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6"/>
          </w:rPr>
          <w:alias w:val="Title"/>
          <w:tag w:val=""/>
          <w:id w:val="-1953471551"/>
          <w:placeholder>
            <w:docPart w:val="76125DFD1BDD4641888FD35D628730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A47E21">
            <w:rPr>
              <w:rStyle w:val="TitleChar"/>
              <w:sz w:val="36"/>
            </w:rPr>
            <w:t>They Need the Gospel Too</w:t>
          </w:r>
        </w:sdtContent>
      </w:sdt>
      <w:r w:rsidR="00D905D2">
        <w:rPr>
          <w:rStyle w:val="TitleChar"/>
        </w:rPr>
        <w:tab/>
      </w:r>
      <w:r w:rsidR="00A47E21">
        <w:rPr>
          <w:rFonts w:asciiTheme="majorHAnsi" w:hAnsiTheme="majorHAnsi"/>
          <w:sz w:val="28"/>
          <w:szCs w:val="28"/>
        </w:rPr>
        <w:t>May 5</w:t>
      </w:r>
      <w:r w:rsidR="000E3916">
        <w:rPr>
          <w:rFonts w:asciiTheme="majorHAnsi" w:hAnsiTheme="majorHAnsi"/>
          <w:sz w:val="28"/>
          <w:szCs w:val="28"/>
        </w:rPr>
        <w:t>, 201</w:t>
      </w:r>
      <w:r w:rsidR="00A47E21">
        <w:rPr>
          <w:rFonts w:asciiTheme="majorHAnsi" w:hAnsiTheme="majorHAnsi"/>
          <w:sz w:val="28"/>
          <w:szCs w:val="28"/>
        </w:rPr>
        <w:t>9</w:t>
      </w:r>
    </w:p>
    <w:p w14:paraId="450BD2CC" w14:textId="17C8E54C" w:rsidR="00A62CD7" w:rsidRPr="007437A6" w:rsidRDefault="00CF7188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13"/>
          <w:szCs w:val="13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04EAE7A66D046D189142A2EFF2C899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47E21">
            <w:rPr>
              <w:rFonts w:asciiTheme="majorHAnsi" w:hAnsiTheme="majorHAnsi"/>
              <w:i/>
              <w:iCs/>
              <w:sz w:val="24"/>
              <w:szCs w:val="24"/>
            </w:rPr>
            <w:t>Romans 10:</w:t>
          </w:r>
          <w:r w:rsidR="007437A6">
            <w:rPr>
              <w:rFonts w:asciiTheme="majorHAnsi" w:hAnsiTheme="majorHAnsi"/>
              <w:i/>
              <w:iCs/>
              <w:sz w:val="24"/>
              <w:szCs w:val="24"/>
            </w:rPr>
            <w:t xml:space="preserve"> </w:t>
          </w:r>
          <w:r w:rsidR="005B1410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4A3E77">
            <w:rPr>
              <w:rFonts w:asciiTheme="majorHAnsi" w:hAnsiTheme="majorHAnsi"/>
              <w:i/>
              <w:iCs/>
              <w:sz w:val="24"/>
              <w:szCs w:val="24"/>
            </w:rPr>
            <w:t>2</w:t>
          </w:r>
          <w:r w:rsidR="005B1410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DE6694BEC9C94DF4B9115502555131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A3E77" w:rsidRPr="00A76332">
            <w:rPr>
              <w:rFonts w:asciiTheme="majorHAnsi" w:hAnsiTheme="majorHAnsi"/>
              <w:i/>
              <w:iCs/>
              <w:sz w:val="24"/>
              <w:szCs w:val="24"/>
            </w:rPr>
            <w:t xml:space="preserve">Guest Speaker: </w:t>
          </w:r>
          <w:r w:rsidR="00A76332" w:rsidRPr="00A76332">
            <w:rPr>
              <w:rFonts w:asciiTheme="majorHAnsi" w:hAnsiTheme="majorHAnsi"/>
              <w:i/>
              <w:iCs/>
              <w:sz w:val="24"/>
              <w:szCs w:val="24"/>
            </w:rPr>
            <w:t>Amal Gendi</w:t>
          </w:r>
        </w:sdtContent>
      </w:sdt>
    </w:p>
    <w:p w14:paraId="16E256FD" w14:textId="69552814" w:rsidR="00886582" w:rsidRPr="00886582" w:rsidRDefault="00886582" w:rsidP="00886582">
      <w:pPr>
        <w:pStyle w:val="NormalWeb"/>
        <w:spacing w:before="0" w:beforeAutospacing="0" w:after="0" w:afterAutospacing="0"/>
        <w:jc w:val="center"/>
        <w:rPr>
          <w:sz w:val="15"/>
          <w:szCs w:val="15"/>
        </w:rPr>
      </w:pPr>
      <w:r w:rsidRPr="00886582">
        <w:rPr>
          <w:rFonts w:asciiTheme="majorHAnsi" w:hAnsi="Calibri Light" w:cs="Arial"/>
          <w:color w:val="000000" w:themeColor="text1"/>
          <w:kern w:val="24"/>
          <w:sz w:val="21"/>
          <w:szCs w:val="21"/>
          <w:lang w:val="en-US"/>
        </w:rPr>
        <w:t xml:space="preserve">Then he said to his disciples, “The harvest is plentiful, but the laborers are few; therefore, pray earnestly to the Lord of the harvest to send out laborers into his harvest.” </w:t>
      </w:r>
    </w:p>
    <w:p w14:paraId="042FED5F" w14:textId="25F62DB4" w:rsidR="00886582" w:rsidRPr="00886582" w:rsidRDefault="007F5CEE" w:rsidP="00886582">
      <w:pPr>
        <w:pStyle w:val="NormalWeb"/>
        <w:spacing w:before="0" w:beforeAutospacing="0" w:after="0" w:afterAutospacing="0"/>
        <w:jc w:val="center"/>
        <w:rPr>
          <w:sz w:val="15"/>
          <w:szCs w:val="15"/>
        </w:rPr>
      </w:pPr>
      <w:r w:rsidRPr="007F5CEE">
        <w:rPr>
          <w:noProof/>
        </w:rPr>
        <w:drawing>
          <wp:anchor distT="0" distB="0" distL="114300" distR="114300" simplePos="0" relativeHeight="251658240" behindDoc="0" locked="0" layoutInCell="1" allowOverlap="1" wp14:anchorId="0CF0958D" wp14:editId="025D0AAF">
            <wp:simplePos x="0" y="0"/>
            <wp:positionH relativeFrom="column">
              <wp:posOffset>2894965</wp:posOffset>
            </wp:positionH>
            <wp:positionV relativeFrom="paragraph">
              <wp:posOffset>225425</wp:posOffset>
            </wp:positionV>
            <wp:extent cx="1313180" cy="985520"/>
            <wp:effectExtent l="0" t="0" r="0" b="5080"/>
            <wp:wrapThrough wrapText="bothSides">
              <wp:wrapPolygon edited="0">
                <wp:start x="0" y="0"/>
                <wp:lineTo x="0" y="21433"/>
                <wp:lineTo x="21308" y="21433"/>
                <wp:lineTo x="21308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82" w:rsidRPr="00886582">
        <w:rPr>
          <w:rFonts w:asciiTheme="majorHAnsi" w:hAnsi="Calibri Light" w:cs="Mangal"/>
          <w:b/>
          <w:bCs/>
          <w:i/>
          <w:iCs/>
          <w:color w:val="000000" w:themeColor="text1"/>
          <w:kern w:val="24"/>
          <w:sz w:val="21"/>
          <w:szCs w:val="21"/>
          <w:cs/>
          <w:lang w:bidi="mr-IN"/>
        </w:rPr>
        <w:t>–</w:t>
      </w:r>
      <w:r w:rsidR="00886582" w:rsidRPr="00886582">
        <w:rPr>
          <w:rFonts w:asciiTheme="majorHAnsi" w:hAnsi="Calibri Light" w:cs="Arial"/>
          <w:b/>
          <w:bCs/>
          <w:color w:val="000000" w:themeColor="text1"/>
          <w:kern w:val="24"/>
          <w:sz w:val="21"/>
          <w:szCs w:val="21"/>
          <w:lang w:val="en-US"/>
        </w:rPr>
        <w:t xml:space="preserve"> </w:t>
      </w:r>
      <w:r w:rsidR="00886582" w:rsidRPr="00886582">
        <w:rPr>
          <w:rFonts w:asciiTheme="majorHAnsi" w:hAnsi="Calibri Light" w:cs="Arial"/>
          <w:b/>
          <w:bCs/>
          <w:i/>
          <w:iCs/>
          <w:color w:val="000000" w:themeColor="text1"/>
          <w:kern w:val="24"/>
          <w:sz w:val="21"/>
          <w:szCs w:val="21"/>
          <w:lang w:val="en-US"/>
        </w:rPr>
        <w:t>Matthew 9:37-38</w:t>
      </w:r>
    </w:p>
    <w:p w14:paraId="3DE30E11" w14:textId="4675AE06" w:rsidR="00886582" w:rsidRDefault="00886582" w:rsidP="008F0DD1"/>
    <w:p w14:paraId="450BD2CE" w14:textId="410176BE" w:rsidR="00FC5F01" w:rsidRDefault="00FC5F01" w:rsidP="007F5CEE">
      <w:r w:rsidRPr="005B470F">
        <w:t>Intro</w:t>
      </w:r>
      <w:r w:rsidR="007437A6">
        <w:t>: What Do We See Here?</w:t>
      </w:r>
    </w:p>
    <w:p w14:paraId="7FB3CD16" w14:textId="2E5E2CDE" w:rsidR="00A47E21" w:rsidRPr="00886582" w:rsidRDefault="00A47E21" w:rsidP="00886582">
      <w:pPr>
        <w:rPr>
          <w:lang w:val="en-US"/>
        </w:rPr>
      </w:pPr>
    </w:p>
    <w:p w14:paraId="7D3A124E" w14:textId="69423323" w:rsidR="007358D4" w:rsidRPr="007358D4" w:rsidRDefault="007358D4" w:rsidP="00B738DB">
      <w:pPr>
        <w:pStyle w:val="GBC-H1"/>
      </w:pPr>
      <w:r>
        <w:rPr>
          <w:rFonts w:eastAsiaTheme="majorEastAsia"/>
          <w:lang w:val="en-US"/>
        </w:rPr>
        <w:t>Theological Foundation</w:t>
      </w:r>
    </w:p>
    <w:p w14:paraId="3C3336E6" w14:textId="77777777" w:rsidR="007358D4" w:rsidRPr="007358D4" w:rsidRDefault="00A47E21" w:rsidP="00B738DB">
      <w:pPr>
        <w:pStyle w:val="GBC-H2"/>
      </w:pPr>
      <w:r w:rsidRPr="007F5CEE">
        <w:rPr>
          <w:rFonts w:eastAsiaTheme="majorEastAsia"/>
          <w:lang w:val="en-US"/>
        </w:rPr>
        <w:t xml:space="preserve">Romans primary purpose is to teach the truths of the gospel of grace to believers who had never received apostolic instruction (The Saints in Rome v.7). </w:t>
      </w:r>
    </w:p>
    <w:p w14:paraId="0E0BD16B" w14:textId="77777777" w:rsidR="007358D4" w:rsidRPr="007358D4" w:rsidRDefault="00A47E21" w:rsidP="00B738DB">
      <w:pPr>
        <w:pStyle w:val="GBC-H2"/>
      </w:pPr>
      <w:r w:rsidRPr="007358D4">
        <w:rPr>
          <w:rFonts w:eastAsiaTheme="majorEastAsia"/>
          <w:lang w:val="en-US"/>
        </w:rPr>
        <w:t>It was not to correct false teaching, wrong theology or to rebuke ungodly living (e.g. 1</w:t>
      </w:r>
      <w:r w:rsidRPr="007358D4">
        <w:rPr>
          <w:rFonts w:eastAsiaTheme="majorEastAsia"/>
          <w:vertAlign w:val="superscript"/>
          <w:lang w:val="en-US"/>
        </w:rPr>
        <w:t>st</w:t>
      </w:r>
      <w:r w:rsidRPr="007358D4">
        <w:rPr>
          <w:rFonts w:eastAsiaTheme="majorEastAsia"/>
          <w:lang w:val="en-US"/>
        </w:rPr>
        <w:t>., 2</w:t>
      </w:r>
      <w:r w:rsidRPr="007358D4">
        <w:rPr>
          <w:rFonts w:eastAsiaTheme="majorEastAsia"/>
          <w:vertAlign w:val="superscript"/>
          <w:lang w:val="en-US"/>
        </w:rPr>
        <w:t>nd</w:t>
      </w:r>
      <w:r w:rsidRPr="007358D4">
        <w:rPr>
          <w:rFonts w:eastAsiaTheme="majorEastAsia"/>
          <w:lang w:val="en-US"/>
        </w:rPr>
        <w:t>. Cor., Gal.).</w:t>
      </w:r>
    </w:p>
    <w:p w14:paraId="78EA2022" w14:textId="043F5E28" w:rsidR="00A47E21" w:rsidRPr="00A47E21" w:rsidRDefault="00A47E21" w:rsidP="00B738DB">
      <w:pPr>
        <w:pStyle w:val="GBC-H2"/>
      </w:pPr>
      <w:r w:rsidRPr="007358D4">
        <w:rPr>
          <w:rFonts w:eastAsiaTheme="majorEastAsia"/>
          <w:lang w:val="en-US"/>
        </w:rPr>
        <w:t>The Roman church was doctrinally sound, but, like all churches, it was in need of the rich doctrine (Chapters 1-11) and practical instruction (Chapters 12-16) provided in this letter.</w:t>
      </w:r>
    </w:p>
    <w:p w14:paraId="2C1932B4" w14:textId="5428693A" w:rsidR="000E0D80" w:rsidRDefault="009651AA" w:rsidP="000E0D80">
      <w:pPr>
        <w:pStyle w:val="GBC-Qbullet"/>
        <w:numPr>
          <w:ilvl w:val="0"/>
          <w:numId w:val="0"/>
        </w:numPr>
        <w:rPr>
          <w:rStyle w:val="eop"/>
        </w:rPr>
      </w:pPr>
      <w:r w:rsidRPr="009F7ECE">
        <w:rPr>
          <w:rStyle w:val="eop"/>
          <w:rFonts w:asciiTheme="minorHAnsi" w:hAnsiTheme="minorHAnsi" w:cstheme="minorHAnsi"/>
          <w:b/>
          <w:bCs/>
        </w:rPr>
        <w:t>Q.</w:t>
      </w:r>
      <w:r>
        <w:rPr>
          <w:rStyle w:val="eop"/>
        </w:rPr>
        <w:t xml:space="preserve"> </w:t>
      </w:r>
      <w:r w:rsidR="000E0D80">
        <w:rPr>
          <w:rStyle w:val="eop"/>
        </w:rPr>
        <w:t>What are the doctrinal themes that this epistle presented?</w:t>
      </w:r>
    </w:p>
    <w:p w14:paraId="4E4109A8" w14:textId="45D0E6BD" w:rsidR="000E0D80" w:rsidRPr="000E0D80" w:rsidRDefault="000E0D80" w:rsidP="000E0D80">
      <w:pPr>
        <w:pStyle w:val="GBC-Qbullet"/>
        <w:numPr>
          <w:ilvl w:val="0"/>
          <w:numId w:val="0"/>
        </w:numPr>
        <w:ind w:left="284" w:hanging="284"/>
        <w:rPr>
          <w:rStyle w:val="eop"/>
        </w:rPr>
      </w:pPr>
      <w:r w:rsidRPr="009F7ECE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>Q.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Practically, how do you apply such doctrinal teachings </w:t>
      </w:r>
      <w:r w:rsidR="00904C8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n your own life?</w:t>
      </w:r>
    </w:p>
    <w:p w14:paraId="19AF1D79" w14:textId="7A30BC25" w:rsidR="00AB46FC" w:rsidRDefault="000E0D80" w:rsidP="000E0D80">
      <w:pPr>
        <w:pStyle w:val="GBC-Qbullet"/>
        <w:numPr>
          <w:ilvl w:val="0"/>
          <w:numId w:val="0"/>
        </w:numPr>
        <w:ind w:left="284" w:hanging="284"/>
        <w:rPr>
          <w:rStyle w:val="eop"/>
        </w:rPr>
      </w:pPr>
      <w:r w:rsidRPr="009F7ECE">
        <w:rPr>
          <w:rStyle w:val="eop"/>
          <w:rFonts w:asciiTheme="minorHAnsi" w:hAnsiTheme="minorHAnsi" w:cstheme="minorHAnsi"/>
          <w:b/>
          <w:bCs/>
        </w:rPr>
        <w:t>Q.</w:t>
      </w:r>
      <w:r w:rsidR="00AB46FC">
        <w:rPr>
          <w:rStyle w:val="eop"/>
        </w:rPr>
        <w:t xml:space="preserve"> </w:t>
      </w:r>
      <w:r>
        <w:rPr>
          <w:rStyle w:val="eop"/>
        </w:rPr>
        <w:t>How can we approach the unreached people groups (e.g. Muslims) with such teachings</w:t>
      </w:r>
      <w:r w:rsidR="00AB46FC">
        <w:rPr>
          <w:rStyle w:val="eop"/>
        </w:rPr>
        <w:t>?</w:t>
      </w:r>
    </w:p>
    <w:p w14:paraId="35D58076" w14:textId="77777777" w:rsidR="007358D4" w:rsidRDefault="007358D4" w:rsidP="00A47E21">
      <w:pPr>
        <w:rPr>
          <w:b/>
          <w:bCs/>
          <w:lang w:val="en-US"/>
        </w:rPr>
      </w:pPr>
    </w:p>
    <w:p w14:paraId="163F635F" w14:textId="43750182" w:rsidR="007358D4" w:rsidRPr="007358D4" w:rsidRDefault="007358D4" w:rsidP="00B738DB">
      <w:pPr>
        <w:pStyle w:val="GBC-H1"/>
      </w:pPr>
      <w:r>
        <w:rPr>
          <w:rFonts w:eastAsiaTheme="majorEastAsia"/>
          <w:lang w:val="en-US"/>
        </w:rPr>
        <w:t xml:space="preserve">Historical Background </w:t>
      </w:r>
      <w:r w:rsidRPr="007358D4">
        <w:rPr>
          <w:rFonts w:eastAsiaTheme="majorEastAsia"/>
          <w:lang w:val="en-US"/>
        </w:rPr>
        <w:t>(</w:t>
      </w:r>
      <w:r w:rsidR="00A47E21" w:rsidRPr="007358D4">
        <w:rPr>
          <w:rFonts w:eastAsiaTheme="majorEastAsia"/>
          <w:lang w:val="en-US"/>
        </w:rPr>
        <w:t>Israel &amp; The Gospel</w:t>
      </w:r>
      <w:r w:rsidRPr="007358D4">
        <w:rPr>
          <w:rFonts w:eastAsiaTheme="majorEastAsia"/>
          <w:lang w:val="en-US"/>
        </w:rPr>
        <w:t>)</w:t>
      </w:r>
    </w:p>
    <w:p w14:paraId="6DFC39BA" w14:textId="77777777" w:rsidR="007358D4" w:rsidRPr="007358D4" w:rsidRDefault="00A47E21" w:rsidP="00B738DB">
      <w:pPr>
        <w:pStyle w:val="GBC-H2"/>
        <w:numPr>
          <w:ilvl w:val="0"/>
          <w:numId w:val="28"/>
        </w:numPr>
      </w:pPr>
      <w:r w:rsidRPr="00B738DB">
        <w:rPr>
          <w:rFonts w:eastAsiaTheme="majorEastAsia"/>
          <w:lang w:val="en-US"/>
        </w:rPr>
        <w:t>Israel Past</w:t>
      </w:r>
      <w:r w:rsidR="007358D4" w:rsidRPr="00B738DB">
        <w:rPr>
          <w:rFonts w:eastAsiaTheme="majorEastAsia"/>
          <w:lang w:val="en-US"/>
        </w:rPr>
        <w:t xml:space="preserve"> (Romans 9)</w:t>
      </w:r>
    </w:p>
    <w:p w14:paraId="4EEFB519" w14:textId="77777777" w:rsidR="007358D4" w:rsidRPr="007358D4" w:rsidRDefault="00A47E21" w:rsidP="00B738DB">
      <w:pPr>
        <w:pStyle w:val="GBC-List"/>
      </w:pPr>
      <w:r w:rsidRPr="00B738DB">
        <w:rPr>
          <w:rStyle w:val="GBC-ListChar"/>
        </w:rPr>
        <w:t>Focuses on the sovereignty of God and the responsibility of man</w:t>
      </w:r>
      <w:r w:rsidRPr="00B738DB">
        <w:rPr>
          <w:lang w:val="en-US"/>
        </w:rPr>
        <w:t xml:space="preserve">. </w:t>
      </w:r>
    </w:p>
    <w:p w14:paraId="4C5D2829" w14:textId="77777777" w:rsidR="007358D4" w:rsidRPr="007358D4" w:rsidRDefault="00A47E21" w:rsidP="00B738DB">
      <w:pPr>
        <w:pStyle w:val="GBC-List"/>
      </w:pPr>
      <w:r w:rsidRPr="00B738DB">
        <w:rPr>
          <w:lang w:val="en-US"/>
        </w:rPr>
        <w:lastRenderedPageBreak/>
        <w:t>Israel’s Rejection of Christ (vv. 1-5)</w:t>
      </w:r>
    </w:p>
    <w:p w14:paraId="5D582228" w14:textId="77777777" w:rsidR="007358D4" w:rsidRPr="007358D4" w:rsidRDefault="00A47E21" w:rsidP="00B738DB">
      <w:pPr>
        <w:pStyle w:val="GBC-List"/>
      </w:pPr>
      <w:r w:rsidRPr="00B738DB">
        <w:rPr>
          <w:lang w:val="en-US"/>
        </w:rPr>
        <w:t>Israel’s Rejection and God’s purpose (vv. 6-13)</w:t>
      </w:r>
    </w:p>
    <w:p w14:paraId="262B947D" w14:textId="77777777" w:rsidR="007358D4" w:rsidRPr="007358D4" w:rsidRDefault="00A47E21" w:rsidP="00B738DB">
      <w:pPr>
        <w:pStyle w:val="GBC-List"/>
      </w:pPr>
      <w:r w:rsidRPr="00B738DB">
        <w:rPr>
          <w:lang w:val="en-US"/>
        </w:rPr>
        <w:t>Israel’s Rejection and God’s Justice (vv. 14-30)</w:t>
      </w:r>
    </w:p>
    <w:p w14:paraId="74B19688" w14:textId="77777777" w:rsidR="007358D4" w:rsidRPr="007358D4" w:rsidRDefault="00A47E21" w:rsidP="00B738DB">
      <w:pPr>
        <w:pStyle w:val="GBC-H2"/>
      </w:pPr>
      <w:r w:rsidRPr="007358D4">
        <w:rPr>
          <w:rFonts w:eastAsiaTheme="majorEastAsia"/>
          <w:lang w:val="en-US"/>
        </w:rPr>
        <w:t>Israel Present</w:t>
      </w:r>
      <w:r w:rsidR="007358D4">
        <w:rPr>
          <w:rFonts w:eastAsiaTheme="majorEastAsia"/>
          <w:lang w:val="en-US"/>
        </w:rPr>
        <w:t xml:space="preserve"> (Romans 10)</w:t>
      </w:r>
    </w:p>
    <w:p w14:paraId="113A5FA9" w14:textId="08CB8BF7" w:rsidR="007358D4" w:rsidRPr="007358D4" w:rsidRDefault="00A47E21" w:rsidP="00B738DB">
      <w:pPr>
        <w:pStyle w:val="GBC-List"/>
      </w:pPr>
      <w:r w:rsidRPr="00B738DB">
        <w:rPr>
          <w:lang w:val="en-US"/>
        </w:rPr>
        <w:t xml:space="preserve">Their need </w:t>
      </w:r>
      <w:r w:rsidR="000E3AA4">
        <w:rPr>
          <w:lang w:val="en-US"/>
        </w:rPr>
        <w:t>for</w:t>
      </w:r>
      <w:r w:rsidRPr="00B738DB">
        <w:rPr>
          <w:lang w:val="en-US"/>
        </w:rPr>
        <w:t xml:space="preserve"> the Gospel (vv.1-13)</w:t>
      </w:r>
    </w:p>
    <w:p w14:paraId="74912F8D" w14:textId="77777777" w:rsidR="007358D4" w:rsidRPr="007358D4" w:rsidRDefault="00A47E21" w:rsidP="00B738DB">
      <w:pPr>
        <w:pStyle w:val="GBC-List"/>
      </w:pPr>
      <w:r w:rsidRPr="00B738DB">
        <w:rPr>
          <w:lang w:val="en-US"/>
        </w:rPr>
        <w:t>They reject the Gospel (vv. 14-21)</w:t>
      </w:r>
    </w:p>
    <w:p w14:paraId="635C90D4" w14:textId="77777777" w:rsidR="007358D4" w:rsidRPr="007358D4" w:rsidRDefault="00A47E21" w:rsidP="00B738DB">
      <w:pPr>
        <w:pStyle w:val="GBC-H2"/>
      </w:pPr>
      <w:r w:rsidRPr="007358D4">
        <w:rPr>
          <w:rFonts w:eastAsiaTheme="majorEastAsia"/>
          <w:lang w:val="en-US"/>
        </w:rPr>
        <w:t>Israel Future</w:t>
      </w:r>
      <w:r w:rsidR="007358D4">
        <w:rPr>
          <w:rFonts w:eastAsiaTheme="majorEastAsia"/>
          <w:lang w:val="en-US"/>
        </w:rPr>
        <w:t xml:space="preserve"> (Romans 11)</w:t>
      </w:r>
    </w:p>
    <w:p w14:paraId="28B45198" w14:textId="77777777" w:rsidR="007358D4" w:rsidRPr="007358D4" w:rsidRDefault="00A47E21" w:rsidP="00B738DB">
      <w:pPr>
        <w:pStyle w:val="GBC-List"/>
      </w:pPr>
      <w:r w:rsidRPr="00B738DB">
        <w:rPr>
          <w:lang w:val="en-US"/>
        </w:rPr>
        <w:t>God did not finish with Israel</w:t>
      </w:r>
    </w:p>
    <w:p w14:paraId="6143E822" w14:textId="77777777" w:rsidR="007358D4" w:rsidRPr="007358D4" w:rsidRDefault="00A47E21" w:rsidP="00B738DB">
      <w:pPr>
        <w:pStyle w:val="GBC-List"/>
      </w:pPr>
      <w:r w:rsidRPr="00B738DB">
        <w:rPr>
          <w:lang w:val="en-US"/>
        </w:rPr>
        <w:t>Israel’s Rejection is not Total (vv. 1-11)</w:t>
      </w:r>
    </w:p>
    <w:p w14:paraId="662C5D88" w14:textId="77777777" w:rsidR="007358D4" w:rsidRPr="007358D4" w:rsidRDefault="00A47E21" w:rsidP="00B738DB">
      <w:pPr>
        <w:pStyle w:val="GBC-List"/>
      </w:pPr>
      <w:r w:rsidRPr="00B738DB">
        <w:rPr>
          <w:lang w:val="en-US"/>
        </w:rPr>
        <w:t>Israel’s Rejection is not Final (vv. 12-36)</w:t>
      </w:r>
    </w:p>
    <w:p w14:paraId="142BD9E4" w14:textId="20601669" w:rsidR="00AB46FC" w:rsidRPr="002F3032" w:rsidRDefault="009651AA" w:rsidP="000E3AA4">
      <w:pPr>
        <w:pStyle w:val="GBC-Qbullet"/>
        <w:numPr>
          <w:ilvl w:val="0"/>
          <w:numId w:val="0"/>
        </w:numPr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 w:rsidRPr="009F7ECE">
        <w:rPr>
          <w:rStyle w:val="eop"/>
          <w:rFonts w:asciiTheme="minorHAnsi" w:hAnsiTheme="minorHAnsi" w:cstheme="minorHAnsi"/>
          <w:b/>
          <w:bCs/>
        </w:rPr>
        <w:t>Q.</w:t>
      </w:r>
      <w:r w:rsidR="00A87E10">
        <w:rPr>
          <w:rStyle w:val="eop"/>
        </w:rPr>
        <w:t xml:space="preserve"> Spend some time to reflect on God’s plan of salvation</w:t>
      </w:r>
      <w:r w:rsidR="000E3AA4">
        <w:rPr>
          <w:rStyle w:val="eop"/>
        </w:rPr>
        <w:t xml:space="preserve">. </w:t>
      </w:r>
      <w:r w:rsidR="00A87E10">
        <w:rPr>
          <w:rStyle w:val="eop"/>
        </w:rPr>
        <w:t>Have you accepted the Gospel yourself, and committed your life to Christ</w:t>
      </w:r>
      <w:r w:rsidR="00AB46FC">
        <w:rPr>
          <w:rStyle w:val="eop"/>
        </w:rPr>
        <w:t>?</w:t>
      </w:r>
      <w:r w:rsidR="00A87E10">
        <w:rPr>
          <w:rStyle w:val="eop"/>
        </w:rPr>
        <w:t xml:space="preserve"> Share with your group your testimony.</w:t>
      </w:r>
    </w:p>
    <w:p w14:paraId="42D2FD44" w14:textId="77777777" w:rsidR="007358D4" w:rsidRPr="007358D4" w:rsidRDefault="007358D4" w:rsidP="007358D4">
      <w:pPr>
        <w:ind w:left="1620"/>
      </w:pPr>
    </w:p>
    <w:p w14:paraId="377A10EA" w14:textId="77777777" w:rsidR="007358D4" w:rsidRPr="0042330B" w:rsidRDefault="00A47E21" w:rsidP="00B738DB">
      <w:pPr>
        <w:pStyle w:val="GBC-H1"/>
      </w:pPr>
      <w:r w:rsidRPr="0042330B">
        <w:rPr>
          <w:rFonts w:eastAsiaTheme="majorEastAsia"/>
        </w:rPr>
        <w:t xml:space="preserve">What about Muslims then? </w:t>
      </w:r>
    </w:p>
    <w:p w14:paraId="7FCB7ECB" w14:textId="77777777" w:rsidR="007358D4" w:rsidRPr="007358D4" w:rsidRDefault="001B669D" w:rsidP="00B738DB">
      <w:pPr>
        <w:pStyle w:val="GBC-H2"/>
        <w:numPr>
          <w:ilvl w:val="0"/>
          <w:numId w:val="29"/>
        </w:numPr>
      </w:pPr>
      <w:r w:rsidRPr="00B738DB">
        <w:rPr>
          <w:rFonts w:eastAsiaTheme="majorEastAsia"/>
          <w:lang w:val="en-US"/>
        </w:rPr>
        <w:t>Muslims have a zeal for God, but not according to knowledge. (v.2)</w:t>
      </w:r>
    </w:p>
    <w:p w14:paraId="1F901EEA" w14:textId="77777777" w:rsidR="0042330B" w:rsidRPr="0042330B" w:rsidRDefault="001B669D" w:rsidP="00B738DB">
      <w:pPr>
        <w:pStyle w:val="GBC-H2"/>
        <w:numPr>
          <w:ilvl w:val="0"/>
          <w:numId w:val="29"/>
        </w:numPr>
      </w:pPr>
      <w:r w:rsidRPr="00B738DB">
        <w:rPr>
          <w:rFonts w:eastAsiaTheme="majorEastAsia"/>
          <w:lang w:val="en-US"/>
        </w:rPr>
        <w:t>They are seeking to establish their own righteousness. (v. 3)</w:t>
      </w:r>
    </w:p>
    <w:p w14:paraId="169C1EF0" w14:textId="77777777" w:rsidR="0042330B" w:rsidRPr="0042330B" w:rsidRDefault="00A47E21" w:rsidP="00B738DB">
      <w:pPr>
        <w:pStyle w:val="GBC-H2"/>
        <w:numPr>
          <w:ilvl w:val="0"/>
          <w:numId w:val="29"/>
        </w:numPr>
      </w:pPr>
      <w:r w:rsidRPr="00B738DB">
        <w:rPr>
          <w:rFonts w:eastAsiaTheme="majorEastAsia"/>
          <w:lang w:val="en-US"/>
        </w:rPr>
        <w:t xml:space="preserve">For Christ </w:t>
      </w:r>
      <w:r w:rsidRPr="00B738DB">
        <w:rPr>
          <w:rFonts w:eastAsiaTheme="majorEastAsia"/>
          <w:i/>
          <w:iCs/>
          <w:lang w:val="en-US"/>
        </w:rPr>
        <w:t>is</w:t>
      </w:r>
      <w:r w:rsidRPr="00B738DB">
        <w:rPr>
          <w:rFonts w:eastAsiaTheme="majorEastAsia"/>
          <w:lang w:val="en-US"/>
        </w:rPr>
        <w:t xml:space="preserve"> the end of the law for righteousness to everyone who believes. (v.4)</w:t>
      </w:r>
    </w:p>
    <w:p w14:paraId="6B685777" w14:textId="77777777" w:rsidR="0042330B" w:rsidRPr="0042330B" w:rsidRDefault="00A47E21" w:rsidP="00B738DB">
      <w:pPr>
        <w:pStyle w:val="GBC-H2"/>
        <w:numPr>
          <w:ilvl w:val="0"/>
          <w:numId w:val="29"/>
        </w:numPr>
      </w:pPr>
      <w:r w:rsidRPr="00B738DB">
        <w:rPr>
          <w:rFonts w:eastAsiaTheme="majorEastAsia"/>
          <w:b/>
          <w:bCs/>
        </w:rPr>
        <w:t>Islam Teaches:</w:t>
      </w:r>
    </w:p>
    <w:p w14:paraId="0724A93C" w14:textId="77777777" w:rsidR="0042330B" w:rsidRDefault="00A47E21" w:rsidP="0042619C">
      <w:pPr>
        <w:pStyle w:val="GBC-H2"/>
        <w:numPr>
          <w:ilvl w:val="0"/>
          <w:numId w:val="0"/>
        </w:numPr>
        <w:ind w:left="360"/>
      </w:pPr>
      <w:r w:rsidRPr="00B738DB">
        <w:rPr>
          <w:rFonts w:eastAsiaTheme="majorEastAsia"/>
        </w:rPr>
        <w:t>Good Works + Faith + Allah’s Mercy</w:t>
      </w:r>
      <w:r w:rsidR="0042330B">
        <w:t xml:space="preserve"> </w:t>
      </w:r>
      <w:r w:rsidRPr="00B738DB">
        <w:rPr>
          <w:rFonts w:eastAsiaTheme="majorEastAsia"/>
          <w:b/>
          <w:bCs/>
        </w:rPr>
        <w:t>=</w:t>
      </w:r>
      <w:r w:rsidR="0042330B">
        <w:t xml:space="preserve"> </w:t>
      </w:r>
      <w:r w:rsidRPr="00B738DB">
        <w:rPr>
          <w:rFonts w:eastAsiaTheme="majorEastAsia"/>
        </w:rPr>
        <w:t>Unguaranteed Paradise</w:t>
      </w:r>
      <w:r w:rsidR="0042330B">
        <w:t xml:space="preserve"> </w:t>
      </w:r>
      <w:r w:rsidR="0042330B" w:rsidRPr="00B738DB">
        <w:rPr>
          <w:b/>
          <w:bCs/>
          <w:sz w:val="16"/>
          <w:szCs w:val="16"/>
        </w:rPr>
        <w:t>(</w:t>
      </w:r>
      <w:r w:rsidRPr="00B738DB">
        <w:rPr>
          <w:rFonts w:eastAsiaTheme="majorEastAsia"/>
          <w:b/>
          <w:bCs/>
          <w:sz w:val="16"/>
          <w:szCs w:val="16"/>
        </w:rPr>
        <w:t>DOING</w:t>
      </w:r>
      <w:r w:rsidR="0042330B" w:rsidRPr="00B738DB">
        <w:rPr>
          <w:b/>
          <w:bCs/>
          <w:sz w:val="16"/>
          <w:szCs w:val="16"/>
        </w:rPr>
        <w:t>)</w:t>
      </w:r>
    </w:p>
    <w:p w14:paraId="3851E670" w14:textId="77777777" w:rsidR="007D0D7B" w:rsidRPr="007D0D7B" w:rsidRDefault="00A47E21" w:rsidP="00B738DB">
      <w:pPr>
        <w:pStyle w:val="GBC-H2"/>
        <w:numPr>
          <w:ilvl w:val="0"/>
          <w:numId w:val="29"/>
        </w:numPr>
      </w:pPr>
      <w:r w:rsidRPr="00B738DB">
        <w:rPr>
          <w:rFonts w:eastAsiaTheme="majorEastAsia"/>
          <w:b/>
          <w:bCs/>
        </w:rPr>
        <w:t>Christianity Teaches:</w:t>
      </w:r>
    </w:p>
    <w:p w14:paraId="7EF109D5" w14:textId="73F7207C" w:rsidR="007D0D7B" w:rsidRDefault="00A47E21" w:rsidP="0042619C">
      <w:pPr>
        <w:ind w:left="284"/>
        <w:rPr>
          <w:b/>
          <w:bCs/>
          <w:sz w:val="16"/>
          <w:szCs w:val="16"/>
        </w:rPr>
      </w:pPr>
      <w:r w:rsidRPr="007D0D7B">
        <w:rPr>
          <w:rFonts w:eastAsiaTheme="majorEastAsia"/>
        </w:rPr>
        <w:t xml:space="preserve">God’s Grace through Faith </w:t>
      </w:r>
      <w:r w:rsidRPr="007D0D7B">
        <w:rPr>
          <w:rFonts w:eastAsiaTheme="majorEastAsia"/>
          <w:b/>
          <w:bCs/>
        </w:rPr>
        <w:t xml:space="preserve">= </w:t>
      </w:r>
      <w:r w:rsidRPr="007D0D7B">
        <w:rPr>
          <w:rFonts w:eastAsiaTheme="majorEastAsia"/>
        </w:rPr>
        <w:t>Guaranteed Eternal Life</w:t>
      </w:r>
      <w:r w:rsidR="0042330B">
        <w:t xml:space="preserve"> </w:t>
      </w:r>
      <w:r w:rsidRPr="007D0D7B">
        <w:rPr>
          <w:rFonts w:eastAsiaTheme="majorEastAsia"/>
        </w:rPr>
        <w:t>+ Good Works</w:t>
      </w:r>
      <w:r w:rsidR="007D0D7B">
        <w:t xml:space="preserve"> </w:t>
      </w:r>
      <w:r w:rsidR="0042330B" w:rsidRPr="007D0D7B">
        <w:rPr>
          <w:b/>
          <w:bCs/>
          <w:sz w:val="16"/>
          <w:szCs w:val="16"/>
        </w:rPr>
        <w:t>(</w:t>
      </w:r>
      <w:r w:rsidRPr="007D0D7B">
        <w:rPr>
          <w:rFonts w:eastAsiaTheme="majorEastAsia"/>
          <w:b/>
          <w:bCs/>
          <w:sz w:val="16"/>
          <w:szCs w:val="16"/>
        </w:rPr>
        <w:t>BEING</w:t>
      </w:r>
      <w:r w:rsidR="0042330B" w:rsidRPr="007D0D7B">
        <w:rPr>
          <w:b/>
          <w:bCs/>
          <w:sz w:val="16"/>
          <w:szCs w:val="16"/>
        </w:rPr>
        <w:t>)</w:t>
      </w:r>
    </w:p>
    <w:p w14:paraId="3805ED9E" w14:textId="5B60DD5A" w:rsidR="00A87E10" w:rsidRDefault="00A87E10" w:rsidP="009F7ECE">
      <w:pPr>
        <w:pStyle w:val="GBC-Qbullet"/>
        <w:numPr>
          <w:ilvl w:val="0"/>
          <w:numId w:val="0"/>
        </w:numPr>
        <w:ind w:left="284" w:hanging="284"/>
        <w:rPr>
          <w:rStyle w:val="eop"/>
        </w:rPr>
      </w:pPr>
      <w:r w:rsidRPr="009F7ECE">
        <w:rPr>
          <w:rStyle w:val="eop"/>
          <w:rFonts w:asciiTheme="minorHAnsi" w:hAnsiTheme="minorHAnsi" w:cstheme="minorHAnsi"/>
          <w:b/>
          <w:bCs/>
        </w:rPr>
        <w:t>Q.</w:t>
      </w:r>
      <w:r>
        <w:rPr>
          <w:rStyle w:val="eop"/>
        </w:rPr>
        <w:t xml:space="preserve"> Share your understanding of “RIGHTEOUSNESS” according to </w:t>
      </w:r>
      <w:r w:rsidR="00023317">
        <w:rPr>
          <w:rStyle w:val="eop"/>
        </w:rPr>
        <w:t>the     sound doctrines in Romans</w:t>
      </w:r>
      <w:r w:rsidR="002D1651">
        <w:rPr>
          <w:rStyle w:val="eop"/>
        </w:rPr>
        <w:t>.</w:t>
      </w:r>
      <w:r w:rsidR="00023317">
        <w:rPr>
          <w:rStyle w:val="eop"/>
        </w:rPr>
        <w:t xml:space="preserve"> Compare “Muslim Zeal” </w:t>
      </w:r>
      <w:r w:rsidR="00806C7F">
        <w:rPr>
          <w:rStyle w:val="eop"/>
        </w:rPr>
        <w:t xml:space="preserve">with </w:t>
      </w:r>
      <w:r w:rsidR="00023317">
        <w:rPr>
          <w:rStyle w:val="eop"/>
        </w:rPr>
        <w:t>righteousness through Christ.</w:t>
      </w:r>
    </w:p>
    <w:p w14:paraId="6AA62284" w14:textId="77777777" w:rsidR="007D0D7B" w:rsidRPr="007D0D7B" w:rsidRDefault="007D0D7B" w:rsidP="007D0D7B">
      <w:pPr>
        <w:rPr>
          <w:sz w:val="24"/>
        </w:rPr>
      </w:pPr>
    </w:p>
    <w:p w14:paraId="7CB72E02" w14:textId="77777777" w:rsidR="007D0D7B" w:rsidRPr="007D0D7B" w:rsidRDefault="007D0D7B" w:rsidP="00B738DB">
      <w:pPr>
        <w:pStyle w:val="GBC-H1"/>
      </w:pPr>
      <w:r>
        <w:rPr>
          <w:rFonts w:eastAsiaTheme="majorEastAsia"/>
          <w:lang w:val="en-US"/>
        </w:rPr>
        <w:lastRenderedPageBreak/>
        <w:t>Hope in Christ</w:t>
      </w:r>
    </w:p>
    <w:p w14:paraId="62FF373E" w14:textId="250AF098" w:rsidR="007D0D7B" w:rsidRPr="007D0D7B" w:rsidRDefault="00A47E21" w:rsidP="0042619C">
      <w:pPr>
        <w:pStyle w:val="GBC-H2"/>
        <w:numPr>
          <w:ilvl w:val="0"/>
          <w:numId w:val="30"/>
        </w:numPr>
      </w:pPr>
      <w:r w:rsidRPr="0042619C">
        <w:rPr>
          <w:rFonts w:eastAsiaTheme="majorEastAsia"/>
          <w:lang w:val="en-US"/>
        </w:rPr>
        <w:t>“</w:t>
      </w:r>
      <w:r w:rsidRPr="0042619C">
        <w:rPr>
          <w:rFonts w:eastAsiaTheme="majorEastAsia"/>
          <w:b/>
          <w:bCs/>
          <w:u w:val="single"/>
          <w:lang w:val="en-US"/>
        </w:rPr>
        <w:t>Whoever</w:t>
      </w:r>
      <w:r w:rsidRPr="0042619C">
        <w:rPr>
          <w:rFonts w:eastAsiaTheme="majorEastAsia"/>
          <w:lang w:val="en-US"/>
        </w:rPr>
        <w:t xml:space="preserve"> believes on Him will not be put to shame.” v. 11 </w:t>
      </w:r>
    </w:p>
    <w:p w14:paraId="33E632F0" w14:textId="2D8113FB" w:rsidR="007D0D7B" w:rsidRPr="007D0D7B" w:rsidRDefault="00A47E21" w:rsidP="0042619C">
      <w:pPr>
        <w:pStyle w:val="GBC-H2"/>
        <w:numPr>
          <w:ilvl w:val="0"/>
          <w:numId w:val="30"/>
        </w:numPr>
      </w:pPr>
      <w:r w:rsidRPr="0042619C">
        <w:rPr>
          <w:rFonts w:eastAsiaTheme="majorEastAsia"/>
          <w:lang w:val="en-US"/>
        </w:rPr>
        <w:t>“</w:t>
      </w:r>
      <w:r w:rsidRPr="0042619C">
        <w:rPr>
          <w:rFonts w:eastAsiaTheme="majorEastAsia"/>
          <w:b/>
          <w:bCs/>
          <w:u w:val="single"/>
          <w:lang w:val="en-US"/>
        </w:rPr>
        <w:t>whoever</w:t>
      </w:r>
      <w:r w:rsidRPr="0042619C">
        <w:rPr>
          <w:rFonts w:eastAsiaTheme="majorEastAsia"/>
          <w:lang w:val="en-US"/>
        </w:rPr>
        <w:t xml:space="preserve"> calls on the name of the Lord shall be saved.” v. 13</w:t>
      </w:r>
    </w:p>
    <w:p w14:paraId="01257B4E" w14:textId="7BDFE1F0" w:rsidR="00023317" w:rsidRDefault="00023317" w:rsidP="009F7ECE">
      <w:pPr>
        <w:pStyle w:val="GBC-Qbullet"/>
        <w:numPr>
          <w:ilvl w:val="0"/>
          <w:numId w:val="0"/>
        </w:numPr>
        <w:rPr>
          <w:rStyle w:val="eop"/>
        </w:rPr>
      </w:pPr>
      <w:r w:rsidRPr="009F7ECE">
        <w:rPr>
          <w:rStyle w:val="eop"/>
          <w:rFonts w:asciiTheme="minorHAnsi" w:hAnsiTheme="minorHAnsi" w:cstheme="minorHAnsi"/>
          <w:b/>
          <w:bCs/>
        </w:rPr>
        <w:t>Q.</w:t>
      </w:r>
      <w:r>
        <w:rPr>
          <w:rStyle w:val="eop"/>
        </w:rPr>
        <w:t xml:space="preserve"> Practically, how can a Muslim call on the name of the Lord?</w:t>
      </w:r>
    </w:p>
    <w:p w14:paraId="4BE854A8" w14:textId="77777777" w:rsidR="007D0D7B" w:rsidRPr="007D0D7B" w:rsidRDefault="007D0D7B" w:rsidP="007D0D7B"/>
    <w:p w14:paraId="1271A985" w14:textId="77777777" w:rsidR="007D0D7B" w:rsidRPr="007D0D7B" w:rsidRDefault="007D0D7B" w:rsidP="00B738DB">
      <w:pPr>
        <w:pStyle w:val="GBC-H1"/>
      </w:pPr>
      <w:r>
        <w:rPr>
          <w:rFonts w:eastAsiaTheme="majorEastAsia"/>
          <w:lang w:val="en-US"/>
        </w:rPr>
        <w:t>Our Response</w:t>
      </w:r>
    </w:p>
    <w:p w14:paraId="09D78C43" w14:textId="77777777" w:rsidR="007D0D7B" w:rsidRPr="007D0D7B" w:rsidRDefault="00A47E21" w:rsidP="0042619C">
      <w:pPr>
        <w:pStyle w:val="GBC-H2"/>
        <w:numPr>
          <w:ilvl w:val="0"/>
          <w:numId w:val="31"/>
        </w:numPr>
      </w:pPr>
      <w:r w:rsidRPr="0042619C">
        <w:rPr>
          <w:rFonts w:eastAsiaTheme="majorEastAsia"/>
          <w:lang w:val="en-US"/>
        </w:rPr>
        <w:t xml:space="preserve">Fulfill the Great Commission and Preach </w:t>
      </w:r>
      <w:r w:rsidR="007D0D7B" w:rsidRPr="0042619C">
        <w:rPr>
          <w:rFonts w:eastAsiaTheme="majorEastAsia"/>
          <w:lang w:val="en-US"/>
        </w:rPr>
        <w:t>the</w:t>
      </w:r>
      <w:r w:rsidRPr="0042619C">
        <w:rPr>
          <w:rFonts w:eastAsiaTheme="majorEastAsia"/>
          <w:lang w:val="en-US"/>
        </w:rPr>
        <w:t xml:space="preserve"> Word of God (Yes, to the Muslims too)</w:t>
      </w:r>
    </w:p>
    <w:p w14:paraId="7FD04135" w14:textId="77777777" w:rsidR="007D0D7B" w:rsidRPr="007D0D7B" w:rsidRDefault="007D0D7B" w:rsidP="0042619C">
      <w:pPr>
        <w:pStyle w:val="GBC-H2"/>
        <w:numPr>
          <w:ilvl w:val="0"/>
          <w:numId w:val="31"/>
        </w:numPr>
      </w:pPr>
      <w:r w:rsidRPr="0042619C">
        <w:rPr>
          <w:rFonts w:eastAsiaTheme="majorEastAsia"/>
          <w:lang w:val="en-US"/>
        </w:rPr>
        <w:t>Trust that His Grace is Sufficient:</w:t>
      </w:r>
    </w:p>
    <w:p w14:paraId="00E643FC" w14:textId="77777777" w:rsidR="007D0D7B" w:rsidRPr="007D0D7B" w:rsidRDefault="007D0D7B" w:rsidP="0042619C">
      <w:pPr>
        <w:pStyle w:val="GBC-List"/>
      </w:pPr>
      <w:r w:rsidRPr="0042619C">
        <w:rPr>
          <w:rFonts w:eastAsiaTheme="majorEastAsia"/>
          <w:lang w:val="en-US"/>
        </w:rPr>
        <w:t>“I was found by those who did not seek Me;</w:t>
      </w:r>
      <w:r w:rsidRPr="0042619C">
        <w:rPr>
          <w:rFonts w:eastAsiaTheme="majorEastAsia"/>
          <w:lang w:val="en-US"/>
        </w:rPr>
        <w:br/>
        <w:t xml:space="preserve">I was made manifest to those who did not ask for Me.”  v. 20 </w:t>
      </w:r>
    </w:p>
    <w:p w14:paraId="65166F18" w14:textId="77777777" w:rsidR="007D0D7B" w:rsidRPr="007D0D7B" w:rsidRDefault="00A47E21" w:rsidP="0042619C">
      <w:pPr>
        <w:pStyle w:val="GBC-List"/>
      </w:pPr>
      <w:r w:rsidRPr="0042619C">
        <w:rPr>
          <w:rFonts w:eastAsiaTheme="majorEastAsia"/>
          <w:lang w:val="en-US"/>
        </w:rPr>
        <w:t xml:space="preserve">Faith </w:t>
      </w:r>
      <w:r w:rsidRPr="0042619C">
        <w:rPr>
          <w:rFonts w:eastAsiaTheme="majorEastAsia"/>
          <w:i/>
          <w:iCs/>
          <w:lang w:val="en-US"/>
        </w:rPr>
        <w:t>comes</w:t>
      </w:r>
      <w:r w:rsidRPr="0042619C">
        <w:rPr>
          <w:rFonts w:eastAsiaTheme="majorEastAsia"/>
          <w:lang w:val="en-US"/>
        </w:rPr>
        <w:t xml:space="preserve"> by hearing, and hearing by the word of God. V. 17.</w:t>
      </w:r>
    </w:p>
    <w:p w14:paraId="7697A03F" w14:textId="31EB9702" w:rsidR="00AB46FC" w:rsidRPr="00AB46FC" w:rsidRDefault="00A47E21" w:rsidP="0042619C">
      <w:pPr>
        <w:pStyle w:val="GBC-H2"/>
      </w:pPr>
      <w:r w:rsidRPr="007D0D7B">
        <w:rPr>
          <w:rFonts w:eastAsiaTheme="majorEastAsia"/>
          <w:lang w:val="en-US"/>
        </w:rPr>
        <w:t>It is time to bring your foot here</w:t>
      </w:r>
    </w:p>
    <w:p w14:paraId="7152C07D" w14:textId="564143AD" w:rsidR="00AB46FC" w:rsidRDefault="009651AA" w:rsidP="00BC46E8">
      <w:pPr>
        <w:pStyle w:val="GBC-Qbullet"/>
        <w:numPr>
          <w:ilvl w:val="0"/>
          <w:numId w:val="0"/>
        </w:numPr>
        <w:ind w:left="284" w:hanging="284"/>
        <w:rPr>
          <w:rStyle w:val="eop"/>
        </w:rPr>
      </w:pPr>
      <w:r w:rsidRPr="009F7ECE">
        <w:rPr>
          <w:rStyle w:val="eop"/>
          <w:rFonts w:asciiTheme="minorHAnsi" w:hAnsiTheme="minorHAnsi" w:cstheme="minorHAnsi"/>
          <w:b/>
          <w:bCs/>
        </w:rPr>
        <w:t>Q.</w:t>
      </w:r>
      <w:r>
        <w:rPr>
          <w:rStyle w:val="eop"/>
        </w:rPr>
        <w:t xml:space="preserve"> </w:t>
      </w:r>
      <w:r w:rsidR="00023317">
        <w:rPr>
          <w:rStyle w:val="eop"/>
        </w:rPr>
        <w:t xml:space="preserve">Below, you will find a few info on neighbouring </w:t>
      </w:r>
      <w:r w:rsidR="00BC46E8">
        <w:rPr>
          <w:rStyle w:val="eop"/>
        </w:rPr>
        <w:t xml:space="preserve">churches, </w:t>
      </w:r>
      <w:r w:rsidR="00023317">
        <w:rPr>
          <w:rStyle w:val="eop"/>
        </w:rPr>
        <w:t xml:space="preserve">Mosques or Islamic center; what is your vision </w:t>
      </w:r>
      <w:r w:rsidR="00BC46E8">
        <w:rPr>
          <w:rStyle w:val="eop"/>
        </w:rPr>
        <w:t xml:space="preserve">toward reaching Muslims for Christ </w:t>
      </w:r>
      <w:r w:rsidR="00023317">
        <w:rPr>
          <w:rStyle w:val="eop"/>
        </w:rPr>
        <w:t>in the light of Romans 10</w:t>
      </w:r>
      <w:r w:rsidR="00BC46E8">
        <w:rPr>
          <w:rStyle w:val="eop"/>
        </w:rPr>
        <w:t xml:space="preserve"> and this info</w:t>
      </w:r>
      <w:r w:rsidR="00AB46FC">
        <w:rPr>
          <w:rStyle w:val="eop"/>
        </w:rPr>
        <w:t>?</w:t>
      </w:r>
    </w:p>
    <w:p w14:paraId="7BBEB805" w14:textId="70864A7B" w:rsidR="00AB46FC" w:rsidRPr="002F3032" w:rsidRDefault="009651AA" w:rsidP="009F7ECE">
      <w:pPr>
        <w:pStyle w:val="GBC-Qbullet"/>
        <w:numPr>
          <w:ilvl w:val="0"/>
          <w:numId w:val="0"/>
        </w:numPr>
        <w:ind w:left="284" w:hanging="284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 w:rsidRPr="009F7ECE">
        <w:rPr>
          <w:rStyle w:val="eop"/>
          <w:rFonts w:asciiTheme="minorHAnsi" w:hAnsiTheme="minorHAnsi" w:cstheme="minorHAnsi"/>
          <w:b/>
          <w:bCs/>
        </w:rPr>
        <w:t>Q.</w:t>
      </w:r>
      <w:r>
        <w:rPr>
          <w:rStyle w:val="eop"/>
        </w:rPr>
        <w:t xml:space="preserve"> </w:t>
      </w:r>
      <w:r w:rsidR="00AB46FC">
        <w:rPr>
          <w:rStyle w:val="eop"/>
        </w:rPr>
        <w:t xml:space="preserve">What </w:t>
      </w:r>
      <w:r w:rsidR="00806C7F">
        <w:rPr>
          <w:rStyle w:val="eop"/>
        </w:rPr>
        <w:t xml:space="preserve">do </w:t>
      </w:r>
      <w:r w:rsidR="00BC46E8">
        <w:rPr>
          <w:rStyle w:val="eop"/>
        </w:rPr>
        <w:t>you really need to know about Islam</w:t>
      </w:r>
      <w:r w:rsidR="009F7ECE">
        <w:rPr>
          <w:rStyle w:val="eop"/>
        </w:rPr>
        <w:t xml:space="preserve"> (faith &amp; culture) and Muslims as you prepare yourself to fulfill the Great Commission</w:t>
      </w:r>
      <w:r w:rsidR="00AB46FC">
        <w:rPr>
          <w:rStyle w:val="eop"/>
        </w:rPr>
        <w:t>?</w:t>
      </w:r>
    </w:p>
    <w:p w14:paraId="360D06F6" w14:textId="77777777" w:rsidR="00AB46FC" w:rsidRPr="00AB46FC" w:rsidRDefault="00AB46FC" w:rsidP="00AB46FC"/>
    <w:p w14:paraId="4520194C" w14:textId="77777777" w:rsidR="00711F83" w:rsidRDefault="00711F83">
      <w:pPr>
        <w:rPr>
          <w:rFonts w:ascii="Calibri Light" w:eastAsiaTheme="majorEastAsia" w:hAnsi="Calibri Light" w:cstheme="majorBidi"/>
          <w:b/>
          <w:color w:val="000000" w:themeColor="text1"/>
          <w:sz w:val="24"/>
          <w:szCs w:val="32"/>
          <w:lang w:val="en-US" w:bidi="he-IL"/>
        </w:rPr>
      </w:pPr>
      <w:r>
        <w:rPr>
          <w:rFonts w:eastAsiaTheme="majorEastAsia"/>
          <w:lang w:val="en-US"/>
        </w:rPr>
        <w:br w:type="page"/>
      </w:r>
    </w:p>
    <w:p w14:paraId="76E1FBED" w14:textId="34694245" w:rsidR="00AB46FC" w:rsidRPr="00AB46FC" w:rsidRDefault="00AB46FC" w:rsidP="0042619C">
      <w:pPr>
        <w:pStyle w:val="GBC-H1"/>
      </w:pPr>
      <w:r w:rsidRPr="00AB46FC">
        <w:rPr>
          <w:rFonts w:eastAsiaTheme="majorEastAsia"/>
          <w:lang w:val="en-US"/>
        </w:rPr>
        <w:lastRenderedPageBreak/>
        <w:t>So,</w:t>
      </w:r>
      <w:r w:rsidR="00A47E21" w:rsidRPr="00AB46FC">
        <w:rPr>
          <w:rFonts w:eastAsiaTheme="majorEastAsia"/>
          <w:lang w:val="en-US"/>
        </w:rPr>
        <w:t xml:space="preserve"> what do we need to know??</w:t>
      </w:r>
    </w:p>
    <w:p w14:paraId="26E072BC" w14:textId="77777777" w:rsidR="00AB46FC" w:rsidRPr="00AB46FC" w:rsidRDefault="00A47E21" w:rsidP="0042619C">
      <w:pPr>
        <w:pStyle w:val="GBC-H2"/>
        <w:numPr>
          <w:ilvl w:val="0"/>
          <w:numId w:val="32"/>
        </w:numPr>
      </w:pPr>
      <w:r w:rsidRPr="0042619C">
        <w:rPr>
          <w:rFonts w:eastAsiaTheme="majorEastAsia"/>
          <w:lang w:val="en-US"/>
        </w:rPr>
        <w:t>32 Churches in</w:t>
      </w:r>
      <w:r w:rsidR="00AB46FC" w:rsidRPr="0042619C">
        <w:rPr>
          <w:lang w:val="en-US"/>
        </w:rPr>
        <w:t xml:space="preserve"> </w:t>
      </w:r>
      <w:r w:rsidRPr="0042619C">
        <w:rPr>
          <w:rFonts w:eastAsiaTheme="majorEastAsia"/>
          <w:lang w:val="en-US"/>
        </w:rPr>
        <w:t>Richmond Hill &amp; Vaughan</w:t>
      </w:r>
    </w:p>
    <w:p w14:paraId="2C0ED424" w14:textId="77777777" w:rsidR="00AB46FC" w:rsidRPr="00AB46FC" w:rsidRDefault="00A47E21" w:rsidP="0042619C">
      <w:pPr>
        <w:pStyle w:val="GBC-H2"/>
        <w:numPr>
          <w:ilvl w:val="0"/>
          <w:numId w:val="32"/>
        </w:numPr>
      </w:pPr>
      <w:r w:rsidRPr="0042619C">
        <w:rPr>
          <w:rFonts w:eastAsiaTheme="majorEastAsia"/>
          <w:lang w:val="en-US"/>
        </w:rPr>
        <w:t>9 Mosques in</w:t>
      </w:r>
      <w:r w:rsidR="00AB46FC" w:rsidRPr="0042619C">
        <w:rPr>
          <w:lang w:val="en-US"/>
        </w:rPr>
        <w:t xml:space="preserve"> </w:t>
      </w:r>
      <w:r w:rsidRPr="0042619C">
        <w:rPr>
          <w:rFonts w:eastAsiaTheme="majorEastAsia"/>
          <w:lang w:val="en-US"/>
        </w:rPr>
        <w:t>Richmond Hill &amp; Vaughan</w:t>
      </w:r>
    </w:p>
    <w:p w14:paraId="0D3FB170" w14:textId="62CD4C97" w:rsidR="00AB46FC" w:rsidRPr="00AB46FC" w:rsidRDefault="00A47E21" w:rsidP="0042619C">
      <w:pPr>
        <w:pStyle w:val="GBC-H2"/>
        <w:numPr>
          <w:ilvl w:val="0"/>
          <w:numId w:val="32"/>
        </w:numPr>
      </w:pPr>
      <w:r w:rsidRPr="0042619C">
        <w:rPr>
          <w:rFonts w:eastAsiaTheme="majorEastAsia"/>
          <w:lang w:val="en-US"/>
        </w:rPr>
        <w:t>Within 5 km of Grace Baptist Church</w:t>
      </w:r>
      <w:r w:rsidR="00AB46FC" w:rsidRPr="0042619C">
        <w:rPr>
          <w:rFonts w:eastAsiaTheme="majorEastAsia"/>
          <w:lang w:val="en-US"/>
        </w:rPr>
        <w:t>, there are two Mosques:</w:t>
      </w:r>
    </w:p>
    <w:p w14:paraId="0BD2F3F1" w14:textId="77777777" w:rsidR="00711F83" w:rsidRPr="00711F83" w:rsidRDefault="00A47E21" w:rsidP="00711F83">
      <w:pPr>
        <w:pStyle w:val="GBC-List"/>
      </w:pPr>
      <w:r w:rsidRPr="0042619C">
        <w:rPr>
          <w:rFonts w:eastAsiaTheme="majorEastAsia"/>
          <w:lang w:val="en-US"/>
        </w:rPr>
        <w:t>Al Nadwa Educational Islamic Centre</w:t>
      </w:r>
    </w:p>
    <w:p w14:paraId="09BB435E" w14:textId="4FE47E6D" w:rsidR="00AB46FC" w:rsidRPr="00711F83" w:rsidRDefault="00A47E21" w:rsidP="00711F83">
      <w:pPr>
        <w:pStyle w:val="GBC-List"/>
        <w:numPr>
          <w:ilvl w:val="0"/>
          <w:numId w:val="0"/>
        </w:numPr>
        <w:ind w:left="720"/>
      </w:pPr>
      <w:r w:rsidRPr="00711F83">
        <w:rPr>
          <w:rFonts w:eastAsiaTheme="majorEastAsia"/>
        </w:rPr>
        <w:t>10 Newkirk Road #13</w:t>
      </w:r>
      <w:r w:rsidR="00AB46FC">
        <w:t xml:space="preserve">, </w:t>
      </w:r>
      <w:r w:rsidRPr="00711F83">
        <w:rPr>
          <w:rFonts w:eastAsiaTheme="majorEastAsia"/>
        </w:rPr>
        <w:t>Richmond Hill, Ontario</w:t>
      </w:r>
      <w:r w:rsidR="00AB46FC">
        <w:t xml:space="preserve"> </w:t>
      </w:r>
      <w:r w:rsidRPr="00711F83">
        <w:rPr>
          <w:rFonts w:eastAsiaTheme="majorEastAsia"/>
        </w:rPr>
        <w:t>L4C 2B7</w:t>
      </w:r>
    </w:p>
    <w:p w14:paraId="2FA051A7" w14:textId="77777777" w:rsidR="00711F83" w:rsidRPr="00711F83" w:rsidRDefault="00A47E21" w:rsidP="00711F83">
      <w:pPr>
        <w:pStyle w:val="GBC-List"/>
      </w:pPr>
      <w:r w:rsidRPr="0042619C">
        <w:rPr>
          <w:rFonts w:eastAsiaTheme="majorEastAsia"/>
          <w:lang w:val="en-US"/>
        </w:rPr>
        <w:t>Jaffari Community Centre</w:t>
      </w:r>
    </w:p>
    <w:p w14:paraId="35E21599" w14:textId="3C56A9DF" w:rsidR="009F7ECE" w:rsidRPr="00806C7F" w:rsidRDefault="00A47E21" w:rsidP="00806C7F">
      <w:pPr>
        <w:pStyle w:val="GBC-List"/>
        <w:numPr>
          <w:ilvl w:val="0"/>
          <w:numId w:val="0"/>
        </w:numPr>
        <w:ind w:left="720"/>
      </w:pPr>
      <w:r w:rsidRPr="00711F83">
        <w:rPr>
          <w:rFonts w:eastAsiaTheme="majorEastAsia"/>
          <w:lang w:val="en-US"/>
        </w:rPr>
        <w:t xml:space="preserve">9000 Bathurst </w:t>
      </w:r>
      <w:r w:rsidR="00AB46FC" w:rsidRPr="00711F83">
        <w:rPr>
          <w:lang w:val="en-US"/>
        </w:rPr>
        <w:t>Street</w:t>
      </w:r>
      <w:r w:rsidR="00AB46FC">
        <w:t>,</w:t>
      </w:r>
      <w:r w:rsidR="00AB46FC" w:rsidRPr="00711F83">
        <w:rPr>
          <w:lang w:val="en-US"/>
        </w:rPr>
        <w:t xml:space="preserve"> Thornhill</w:t>
      </w:r>
      <w:r w:rsidRPr="00711F83">
        <w:rPr>
          <w:rFonts w:eastAsiaTheme="majorEastAsia"/>
          <w:lang w:val="en-US"/>
        </w:rPr>
        <w:t>, Ontario</w:t>
      </w:r>
      <w:r w:rsidR="00AB46FC">
        <w:t xml:space="preserve"> </w:t>
      </w:r>
      <w:r w:rsidRPr="00711F83">
        <w:rPr>
          <w:rFonts w:eastAsiaTheme="majorEastAsia"/>
          <w:lang w:val="en-US"/>
        </w:rPr>
        <w:t>L4J 8A7</w:t>
      </w:r>
      <w:bookmarkStart w:id="0" w:name="_GoBack"/>
      <w:bookmarkEnd w:id="0"/>
      <w:r w:rsidR="00AB46FC">
        <w:rPr>
          <w:b/>
          <w:bCs/>
          <w:lang w:val="en-US"/>
        </w:rPr>
        <w:t xml:space="preserve"> </w:t>
      </w:r>
    </w:p>
    <w:p w14:paraId="63264449" w14:textId="50652FCD" w:rsidR="00B84CD6" w:rsidRDefault="009F7ECE" w:rsidP="00536976">
      <w:pPr>
        <w:pStyle w:val="GBC-Qbullet"/>
        <w:numPr>
          <w:ilvl w:val="0"/>
          <w:numId w:val="0"/>
        </w:numPr>
        <w:ind w:left="284" w:hanging="284"/>
      </w:pPr>
      <w:r w:rsidRPr="009F7ECE">
        <w:rPr>
          <w:rStyle w:val="eop"/>
          <w:rFonts w:asciiTheme="minorHAnsi" w:hAnsiTheme="minorHAnsi" w:cstheme="minorHAnsi"/>
          <w:b/>
          <w:bCs/>
        </w:rPr>
        <w:t>Q.</w:t>
      </w:r>
      <w:r>
        <w:rPr>
          <w:rStyle w:val="eop"/>
        </w:rPr>
        <w:t xml:space="preserve"> Speak with your leaders to launch a prayer campaign for Muslims in your neighbourhood, and to envision a strategical plan according to God’s </w:t>
      </w:r>
      <w:r w:rsidR="002A2A4B">
        <w:rPr>
          <w:rStyle w:val="eop"/>
        </w:rPr>
        <w:t>heart</w:t>
      </w:r>
      <w:r>
        <w:rPr>
          <w:rStyle w:val="eop"/>
        </w:rPr>
        <w:t xml:space="preserve"> to reach</w:t>
      </w:r>
      <w:r w:rsidR="002A2A4B">
        <w:rPr>
          <w:rStyle w:val="eop"/>
        </w:rPr>
        <w:t xml:space="preserve"> out Muslims for Christ</w:t>
      </w:r>
      <w:r w:rsidR="00806C7F">
        <w:rPr>
          <w:rStyle w:val="eop"/>
        </w:rPr>
        <w:t>.</w:t>
      </w:r>
    </w:p>
    <w:p w14:paraId="50F195F9" w14:textId="5F1341B4" w:rsidR="00B84CD6" w:rsidRDefault="00B84CD6">
      <w:pPr>
        <w:rPr>
          <w:lang w:bidi="he-IL"/>
        </w:rPr>
      </w:pPr>
    </w:p>
    <w:p w14:paraId="1E61C256" w14:textId="77777777" w:rsidR="00536976" w:rsidRPr="00536976" w:rsidRDefault="00536976" w:rsidP="00536976">
      <w:pPr>
        <w:pStyle w:val="Title"/>
        <w:rPr>
          <w:sz w:val="32"/>
          <w:szCs w:val="32"/>
          <w:lang w:bidi="he-IL"/>
        </w:rPr>
      </w:pPr>
      <w:r w:rsidRPr="00536976">
        <w:rPr>
          <w:sz w:val="32"/>
          <w:szCs w:val="32"/>
          <w:lang w:bidi="he-IL"/>
        </w:rPr>
        <w:t>Notes</w:t>
      </w:r>
    </w:p>
    <w:p w14:paraId="00CC84D7" w14:textId="4110D58B" w:rsidR="00B84CD6" w:rsidRDefault="00B84CD6">
      <w:pPr>
        <w:rPr>
          <w:lang w:bidi="he-IL"/>
        </w:rPr>
      </w:pPr>
    </w:p>
    <w:p w14:paraId="3DDCFA22" w14:textId="6174B7FA" w:rsidR="00B84CD6" w:rsidRDefault="00B84CD6">
      <w:pPr>
        <w:rPr>
          <w:lang w:bidi="he-IL"/>
        </w:rPr>
      </w:pPr>
    </w:p>
    <w:p w14:paraId="5D874781" w14:textId="29CF108F" w:rsidR="00B84CD6" w:rsidRDefault="00B84CD6">
      <w:pPr>
        <w:rPr>
          <w:lang w:bidi="he-IL"/>
        </w:rPr>
      </w:pPr>
    </w:p>
    <w:p w14:paraId="07BAF89F" w14:textId="6D95CEBF" w:rsidR="00B84CD6" w:rsidRDefault="00B84CD6">
      <w:pPr>
        <w:rPr>
          <w:lang w:bidi="he-IL"/>
        </w:rPr>
      </w:pPr>
    </w:p>
    <w:p w14:paraId="27295EE3" w14:textId="3D70308F" w:rsidR="00195E7F" w:rsidRDefault="00195E7F">
      <w:pPr>
        <w:rPr>
          <w:lang w:bidi="he-IL"/>
        </w:rPr>
      </w:pPr>
    </w:p>
    <w:p w14:paraId="1403A50F" w14:textId="6ADFF262" w:rsidR="002A2A4B" w:rsidRDefault="002A2A4B">
      <w:pPr>
        <w:rPr>
          <w:lang w:bidi="he-IL"/>
        </w:rPr>
      </w:pPr>
    </w:p>
    <w:p w14:paraId="6A7EC48F" w14:textId="1C478F92" w:rsidR="002A2A4B" w:rsidRDefault="002A2A4B">
      <w:pPr>
        <w:rPr>
          <w:lang w:bidi="he-IL"/>
        </w:rPr>
      </w:pPr>
    </w:p>
    <w:p w14:paraId="005BA3EB" w14:textId="56AC139C" w:rsidR="002A2A4B" w:rsidRDefault="002A2A4B">
      <w:pPr>
        <w:rPr>
          <w:lang w:bidi="he-IL"/>
        </w:rPr>
      </w:pPr>
    </w:p>
    <w:p w14:paraId="22792C14" w14:textId="1D9CCC6A" w:rsidR="002A2A4B" w:rsidRDefault="002A2A4B">
      <w:pPr>
        <w:rPr>
          <w:lang w:bidi="he-IL"/>
        </w:rPr>
      </w:pPr>
    </w:p>
    <w:p w14:paraId="235ACD7C" w14:textId="6D89D2C1" w:rsidR="002A2A4B" w:rsidRDefault="002A2A4B">
      <w:pPr>
        <w:rPr>
          <w:lang w:bidi="he-IL"/>
        </w:rPr>
      </w:pPr>
    </w:p>
    <w:p w14:paraId="5910C1DA" w14:textId="77777777" w:rsidR="002A2A4B" w:rsidRDefault="002A2A4B">
      <w:pPr>
        <w:rPr>
          <w:lang w:bidi="he-IL"/>
        </w:rPr>
      </w:pPr>
    </w:p>
    <w:p w14:paraId="450BD2F2" w14:textId="4437B7AF" w:rsidR="00E029E3" w:rsidRPr="00536976" w:rsidRDefault="00CA4008" w:rsidP="00536976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</w:t>
      </w:r>
      <w:r w:rsidR="009651AA">
        <w:rPr>
          <w:rFonts w:ascii="Calibri Light" w:hAnsi="Calibri Light" w:cs="Calibri Light"/>
        </w:rPr>
        <w:t>study</w:t>
      </w:r>
      <w:r w:rsidR="00536976">
        <w:rPr>
          <w:rFonts w:ascii="Calibri Light" w:hAnsi="Calibri Light" w:cs="Calibri Light"/>
        </w:rPr>
        <w:t xml:space="preserve"> Psalm 15</w:t>
      </w:r>
    </w:p>
    <w:sectPr w:rsidR="00E029E3" w:rsidRPr="00536976" w:rsidSect="00A607BA">
      <w:headerReference w:type="default" r:id="rId12"/>
      <w:footerReference w:type="default" r:id="rId13"/>
      <w:headerReference w:type="first" r:id="rId14"/>
      <w:footerReference w:type="first" r:id="rId15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FB30E" w14:textId="77777777" w:rsidR="00CF7188" w:rsidRDefault="00CF7188" w:rsidP="000958B9">
      <w:pPr>
        <w:spacing w:after="0" w:line="240" w:lineRule="auto"/>
      </w:pPr>
      <w:r>
        <w:separator/>
      </w:r>
    </w:p>
  </w:endnote>
  <w:endnote w:type="continuationSeparator" w:id="0">
    <w:p w14:paraId="643F517E" w14:textId="77777777" w:rsidR="00CF7188" w:rsidRDefault="00CF7188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8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A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35D02" w14:textId="77777777" w:rsidR="00CF7188" w:rsidRDefault="00CF7188" w:rsidP="000958B9">
      <w:pPr>
        <w:spacing w:after="0" w:line="240" w:lineRule="auto"/>
      </w:pPr>
      <w:r>
        <w:separator/>
      </w:r>
    </w:p>
  </w:footnote>
  <w:footnote w:type="continuationSeparator" w:id="0">
    <w:p w14:paraId="33B15E50" w14:textId="77777777" w:rsidR="00CF7188" w:rsidRDefault="00CF7188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7" w14:textId="692FD691" w:rsidR="000958B9" w:rsidRPr="000958B9" w:rsidRDefault="00CF7188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6"/>
          <w:szCs w:val="26"/>
        </w:rPr>
        <w:alias w:val="Title"/>
        <w:tag w:val=""/>
        <w:id w:val="998156984"/>
        <w:placeholder>
          <w:docPart w:val="D04EAE7A66D046D189142A2EFF2C89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47E21">
          <w:rPr>
            <w:rFonts w:ascii="Source Sans Pro" w:hAnsi="Source Sans Pro"/>
            <w:sz w:val="26"/>
            <w:szCs w:val="26"/>
          </w:rPr>
          <w:t>They Need the Gospel Too</w:t>
        </w:r>
      </w:sdtContent>
    </w:sdt>
    <w:r w:rsidR="000958B9">
      <w:rPr>
        <w:rFonts w:ascii="Source Sans Pro" w:hAnsi="Source Sans Pro"/>
        <w:sz w:val="32"/>
        <w:szCs w:val="32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A3E77">
          <w:rPr>
            <w:rFonts w:asciiTheme="majorHAnsi" w:hAnsiTheme="majorHAnsi"/>
            <w:color w:val="808080" w:themeColor="background1" w:themeShade="80"/>
          </w:rPr>
          <w:t>Romans 10: 1-21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450BD2FB" wp14:editId="450BD2FC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50E"/>
    <w:multiLevelType w:val="hybridMultilevel"/>
    <w:tmpl w:val="17CA13DA"/>
    <w:lvl w:ilvl="0" w:tplc="10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D3B7EB3"/>
    <w:multiLevelType w:val="hybridMultilevel"/>
    <w:tmpl w:val="1584EF74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87627"/>
    <w:multiLevelType w:val="hybridMultilevel"/>
    <w:tmpl w:val="0C1AB5A2"/>
    <w:lvl w:ilvl="0" w:tplc="81726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E9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85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4F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C7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E2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EB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40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C5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36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970658"/>
    <w:multiLevelType w:val="hybridMultilevel"/>
    <w:tmpl w:val="B55AC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</w:num>
  <w:num w:numId="11">
    <w:abstractNumId w:val="3"/>
    <w:lvlOverride w:ilvl="0">
      <w:startOverride w:val="1"/>
    </w:lvlOverride>
  </w:num>
  <w:num w:numId="12">
    <w:abstractNumId w:val="11"/>
  </w:num>
  <w:num w:numId="13">
    <w:abstractNumId w:val="3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9"/>
  </w:num>
  <w:num w:numId="25">
    <w:abstractNumId w:val="12"/>
  </w:num>
  <w:num w:numId="26">
    <w:abstractNumId w:val="2"/>
  </w:num>
  <w:num w:numId="27">
    <w:abstractNumId w:val="1"/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D2"/>
    <w:rsid w:val="00000B2D"/>
    <w:rsid w:val="000021F1"/>
    <w:rsid w:val="000219E7"/>
    <w:rsid w:val="00023317"/>
    <w:rsid w:val="00027804"/>
    <w:rsid w:val="00035680"/>
    <w:rsid w:val="000409F5"/>
    <w:rsid w:val="00043E59"/>
    <w:rsid w:val="00053E9D"/>
    <w:rsid w:val="00070ADA"/>
    <w:rsid w:val="00072140"/>
    <w:rsid w:val="00075008"/>
    <w:rsid w:val="00080E87"/>
    <w:rsid w:val="00080F9A"/>
    <w:rsid w:val="00087584"/>
    <w:rsid w:val="00090B5D"/>
    <w:rsid w:val="000958B9"/>
    <w:rsid w:val="000973B6"/>
    <w:rsid w:val="000B0F19"/>
    <w:rsid w:val="000E0D80"/>
    <w:rsid w:val="000E3916"/>
    <w:rsid w:val="000E3AA4"/>
    <w:rsid w:val="00110A42"/>
    <w:rsid w:val="00122C8D"/>
    <w:rsid w:val="00132A59"/>
    <w:rsid w:val="00142404"/>
    <w:rsid w:val="00153218"/>
    <w:rsid w:val="0015777A"/>
    <w:rsid w:val="001737E4"/>
    <w:rsid w:val="00177C33"/>
    <w:rsid w:val="00194ABB"/>
    <w:rsid w:val="00195E7F"/>
    <w:rsid w:val="0019617E"/>
    <w:rsid w:val="001B078C"/>
    <w:rsid w:val="001B669D"/>
    <w:rsid w:val="001C15A8"/>
    <w:rsid w:val="001C26CD"/>
    <w:rsid w:val="001F4C1A"/>
    <w:rsid w:val="002034F5"/>
    <w:rsid w:val="00204787"/>
    <w:rsid w:val="0021113F"/>
    <w:rsid w:val="00222850"/>
    <w:rsid w:val="00223DBB"/>
    <w:rsid w:val="002610EB"/>
    <w:rsid w:val="00263832"/>
    <w:rsid w:val="00266B8B"/>
    <w:rsid w:val="00277C79"/>
    <w:rsid w:val="00286870"/>
    <w:rsid w:val="00287ED2"/>
    <w:rsid w:val="002942F0"/>
    <w:rsid w:val="002A2A4B"/>
    <w:rsid w:val="002C5EA7"/>
    <w:rsid w:val="002D1651"/>
    <w:rsid w:val="002D554E"/>
    <w:rsid w:val="002E57CB"/>
    <w:rsid w:val="002F179A"/>
    <w:rsid w:val="002F3032"/>
    <w:rsid w:val="002F7867"/>
    <w:rsid w:val="00305D29"/>
    <w:rsid w:val="00310EF6"/>
    <w:rsid w:val="0032504A"/>
    <w:rsid w:val="003438F8"/>
    <w:rsid w:val="00354331"/>
    <w:rsid w:val="00357B0A"/>
    <w:rsid w:val="003623E6"/>
    <w:rsid w:val="00373488"/>
    <w:rsid w:val="003747F4"/>
    <w:rsid w:val="0037503D"/>
    <w:rsid w:val="003B3DC6"/>
    <w:rsid w:val="003B57DB"/>
    <w:rsid w:val="003B75D0"/>
    <w:rsid w:val="003C3538"/>
    <w:rsid w:val="003D3E5C"/>
    <w:rsid w:val="003D45EC"/>
    <w:rsid w:val="003E72E5"/>
    <w:rsid w:val="003F36D6"/>
    <w:rsid w:val="003F4F9B"/>
    <w:rsid w:val="003F5A88"/>
    <w:rsid w:val="00411B59"/>
    <w:rsid w:val="00412BB5"/>
    <w:rsid w:val="00414770"/>
    <w:rsid w:val="0042330B"/>
    <w:rsid w:val="0042619C"/>
    <w:rsid w:val="00447929"/>
    <w:rsid w:val="00473C20"/>
    <w:rsid w:val="00484312"/>
    <w:rsid w:val="004869B3"/>
    <w:rsid w:val="004A2F67"/>
    <w:rsid w:val="004A3E77"/>
    <w:rsid w:val="004A49E8"/>
    <w:rsid w:val="004B1DBC"/>
    <w:rsid w:val="004B3BCF"/>
    <w:rsid w:val="004B73C9"/>
    <w:rsid w:val="004C1B60"/>
    <w:rsid w:val="004E46EA"/>
    <w:rsid w:val="004F5780"/>
    <w:rsid w:val="00511342"/>
    <w:rsid w:val="00525ED3"/>
    <w:rsid w:val="00536976"/>
    <w:rsid w:val="00540528"/>
    <w:rsid w:val="00573A9E"/>
    <w:rsid w:val="00584DAB"/>
    <w:rsid w:val="00585674"/>
    <w:rsid w:val="00593C4A"/>
    <w:rsid w:val="005A0B71"/>
    <w:rsid w:val="005B1410"/>
    <w:rsid w:val="005B1F70"/>
    <w:rsid w:val="005B470F"/>
    <w:rsid w:val="005F5452"/>
    <w:rsid w:val="006461D3"/>
    <w:rsid w:val="0067306C"/>
    <w:rsid w:val="00690D5B"/>
    <w:rsid w:val="006B594D"/>
    <w:rsid w:val="006D12DE"/>
    <w:rsid w:val="006E31D4"/>
    <w:rsid w:val="006F495A"/>
    <w:rsid w:val="007040D5"/>
    <w:rsid w:val="0070476F"/>
    <w:rsid w:val="00705D7A"/>
    <w:rsid w:val="00711F83"/>
    <w:rsid w:val="00715A49"/>
    <w:rsid w:val="00721AAB"/>
    <w:rsid w:val="007358D4"/>
    <w:rsid w:val="007437A6"/>
    <w:rsid w:val="007513B7"/>
    <w:rsid w:val="00756F31"/>
    <w:rsid w:val="00760DF3"/>
    <w:rsid w:val="00761BB0"/>
    <w:rsid w:val="00763135"/>
    <w:rsid w:val="00765616"/>
    <w:rsid w:val="00767F58"/>
    <w:rsid w:val="007834AB"/>
    <w:rsid w:val="00783F9A"/>
    <w:rsid w:val="00784626"/>
    <w:rsid w:val="00791F58"/>
    <w:rsid w:val="007920CA"/>
    <w:rsid w:val="007A2ED7"/>
    <w:rsid w:val="007A4F6C"/>
    <w:rsid w:val="007B2EA0"/>
    <w:rsid w:val="007B5F8B"/>
    <w:rsid w:val="007C34F7"/>
    <w:rsid w:val="007C3D27"/>
    <w:rsid w:val="007C70E3"/>
    <w:rsid w:val="007D0D7B"/>
    <w:rsid w:val="007D49CE"/>
    <w:rsid w:val="007E410A"/>
    <w:rsid w:val="007F1AD1"/>
    <w:rsid w:val="007F5CEE"/>
    <w:rsid w:val="007F6032"/>
    <w:rsid w:val="00806C7F"/>
    <w:rsid w:val="00812BD7"/>
    <w:rsid w:val="008329D3"/>
    <w:rsid w:val="00833038"/>
    <w:rsid w:val="00835165"/>
    <w:rsid w:val="0084361A"/>
    <w:rsid w:val="00852211"/>
    <w:rsid w:val="00855120"/>
    <w:rsid w:val="008560A2"/>
    <w:rsid w:val="00867084"/>
    <w:rsid w:val="0087074F"/>
    <w:rsid w:val="00886582"/>
    <w:rsid w:val="00894202"/>
    <w:rsid w:val="00895273"/>
    <w:rsid w:val="008A691A"/>
    <w:rsid w:val="008B22AA"/>
    <w:rsid w:val="008C6F5A"/>
    <w:rsid w:val="008E562F"/>
    <w:rsid w:val="008E5E3A"/>
    <w:rsid w:val="008F0634"/>
    <w:rsid w:val="008F064F"/>
    <w:rsid w:val="008F0DD1"/>
    <w:rsid w:val="00904C82"/>
    <w:rsid w:val="00910056"/>
    <w:rsid w:val="009223A7"/>
    <w:rsid w:val="00923A3A"/>
    <w:rsid w:val="00941686"/>
    <w:rsid w:val="00953BD3"/>
    <w:rsid w:val="009561AB"/>
    <w:rsid w:val="00962256"/>
    <w:rsid w:val="009651AA"/>
    <w:rsid w:val="009652AC"/>
    <w:rsid w:val="00972F1C"/>
    <w:rsid w:val="00973027"/>
    <w:rsid w:val="009A7FE4"/>
    <w:rsid w:val="009B5159"/>
    <w:rsid w:val="009F14DC"/>
    <w:rsid w:val="009F7ECE"/>
    <w:rsid w:val="00A3066C"/>
    <w:rsid w:val="00A41842"/>
    <w:rsid w:val="00A47E21"/>
    <w:rsid w:val="00A50418"/>
    <w:rsid w:val="00A5304A"/>
    <w:rsid w:val="00A607BA"/>
    <w:rsid w:val="00A643E0"/>
    <w:rsid w:val="00A67909"/>
    <w:rsid w:val="00A75BA2"/>
    <w:rsid w:val="00A76332"/>
    <w:rsid w:val="00A8127A"/>
    <w:rsid w:val="00A86F03"/>
    <w:rsid w:val="00A87E10"/>
    <w:rsid w:val="00AB027F"/>
    <w:rsid w:val="00AB46FC"/>
    <w:rsid w:val="00AB547B"/>
    <w:rsid w:val="00AC4904"/>
    <w:rsid w:val="00AC76DA"/>
    <w:rsid w:val="00AE0D5F"/>
    <w:rsid w:val="00AE2109"/>
    <w:rsid w:val="00AE3221"/>
    <w:rsid w:val="00AF0581"/>
    <w:rsid w:val="00B01DF2"/>
    <w:rsid w:val="00B176D1"/>
    <w:rsid w:val="00B20E44"/>
    <w:rsid w:val="00B351D4"/>
    <w:rsid w:val="00B37651"/>
    <w:rsid w:val="00B400BB"/>
    <w:rsid w:val="00B46CAE"/>
    <w:rsid w:val="00B56C6A"/>
    <w:rsid w:val="00B577DF"/>
    <w:rsid w:val="00B71490"/>
    <w:rsid w:val="00B738DB"/>
    <w:rsid w:val="00B754BA"/>
    <w:rsid w:val="00B84CD6"/>
    <w:rsid w:val="00B862C7"/>
    <w:rsid w:val="00BA4792"/>
    <w:rsid w:val="00BC46E8"/>
    <w:rsid w:val="00BE1B09"/>
    <w:rsid w:val="00BE6875"/>
    <w:rsid w:val="00C1656D"/>
    <w:rsid w:val="00C20C6C"/>
    <w:rsid w:val="00C331B2"/>
    <w:rsid w:val="00C33755"/>
    <w:rsid w:val="00C449A1"/>
    <w:rsid w:val="00C545AA"/>
    <w:rsid w:val="00C6642E"/>
    <w:rsid w:val="00C713CC"/>
    <w:rsid w:val="00C761FE"/>
    <w:rsid w:val="00C94B07"/>
    <w:rsid w:val="00CA4008"/>
    <w:rsid w:val="00CA7E01"/>
    <w:rsid w:val="00CB24DE"/>
    <w:rsid w:val="00CB463D"/>
    <w:rsid w:val="00CC28EA"/>
    <w:rsid w:val="00CC333E"/>
    <w:rsid w:val="00CD0B92"/>
    <w:rsid w:val="00CD51C8"/>
    <w:rsid w:val="00CD52F7"/>
    <w:rsid w:val="00CE7E53"/>
    <w:rsid w:val="00CF7188"/>
    <w:rsid w:val="00D03A60"/>
    <w:rsid w:val="00D23632"/>
    <w:rsid w:val="00D23A59"/>
    <w:rsid w:val="00D25A40"/>
    <w:rsid w:val="00D32A69"/>
    <w:rsid w:val="00D353D4"/>
    <w:rsid w:val="00D52DAF"/>
    <w:rsid w:val="00D53D38"/>
    <w:rsid w:val="00D56205"/>
    <w:rsid w:val="00D77057"/>
    <w:rsid w:val="00D8494F"/>
    <w:rsid w:val="00D905D2"/>
    <w:rsid w:val="00DA00D6"/>
    <w:rsid w:val="00DA64A5"/>
    <w:rsid w:val="00DA7789"/>
    <w:rsid w:val="00DC6436"/>
    <w:rsid w:val="00DD63F6"/>
    <w:rsid w:val="00DD667F"/>
    <w:rsid w:val="00DE55B9"/>
    <w:rsid w:val="00DF013A"/>
    <w:rsid w:val="00DF15F0"/>
    <w:rsid w:val="00DF18BF"/>
    <w:rsid w:val="00DF32CD"/>
    <w:rsid w:val="00DF793F"/>
    <w:rsid w:val="00E029E3"/>
    <w:rsid w:val="00E135FC"/>
    <w:rsid w:val="00E22FFC"/>
    <w:rsid w:val="00E23F3C"/>
    <w:rsid w:val="00E347C9"/>
    <w:rsid w:val="00E363A8"/>
    <w:rsid w:val="00E4081C"/>
    <w:rsid w:val="00E41A69"/>
    <w:rsid w:val="00E45FD8"/>
    <w:rsid w:val="00E465E9"/>
    <w:rsid w:val="00E911B5"/>
    <w:rsid w:val="00E9217B"/>
    <w:rsid w:val="00E944EB"/>
    <w:rsid w:val="00EA3E22"/>
    <w:rsid w:val="00EC04B2"/>
    <w:rsid w:val="00EE3EA2"/>
    <w:rsid w:val="00EE6A2E"/>
    <w:rsid w:val="00EF7357"/>
    <w:rsid w:val="00F22E74"/>
    <w:rsid w:val="00F241CD"/>
    <w:rsid w:val="00F43D08"/>
    <w:rsid w:val="00F500EE"/>
    <w:rsid w:val="00F550BC"/>
    <w:rsid w:val="00F607DA"/>
    <w:rsid w:val="00F74C3E"/>
    <w:rsid w:val="00F85188"/>
    <w:rsid w:val="00FA1574"/>
    <w:rsid w:val="00FB0D6B"/>
    <w:rsid w:val="00FB63C5"/>
    <w:rsid w:val="00FC5F01"/>
    <w:rsid w:val="00FD3674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BD2CB"/>
  <w15:chartTrackingRefBased/>
  <w15:docId w15:val="{56B07991-F192-4146-8EB0-14818250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47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E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65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25DFD1BDD4641888FD35D6287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D804-EA9E-46F0-9C93-9B0473CCEC58}"/>
      </w:docPartPr>
      <w:docPartBody>
        <w:p w:rsidR="00656F9E" w:rsidRDefault="0059374B">
          <w:pPr>
            <w:pStyle w:val="76125DFD1BDD4641888FD35D6287303E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04EAE7A66D046D189142A2EFF2C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6926-587B-48AF-A389-364EE1306351}"/>
      </w:docPartPr>
      <w:docPartBody>
        <w:p w:rsidR="00656F9E" w:rsidRDefault="0059374B">
          <w:pPr>
            <w:pStyle w:val="D04EAE7A66D046D189142A2EFF2C899B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DE6694BEC9C94DF4B91155025551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36C3-074E-4601-9FD7-F0248D1BD46C}"/>
      </w:docPartPr>
      <w:docPartBody>
        <w:p w:rsidR="00656F9E" w:rsidRDefault="0059374B">
          <w:pPr>
            <w:pStyle w:val="DE6694BEC9C94DF4B911550255513137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4B"/>
    <w:rsid w:val="000673C6"/>
    <w:rsid w:val="0025123D"/>
    <w:rsid w:val="004122B6"/>
    <w:rsid w:val="0059374B"/>
    <w:rsid w:val="005B6463"/>
    <w:rsid w:val="00656F9E"/>
    <w:rsid w:val="006A637A"/>
    <w:rsid w:val="00764FA8"/>
    <w:rsid w:val="00811D41"/>
    <w:rsid w:val="00925532"/>
    <w:rsid w:val="00E21BC0"/>
    <w:rsid w:val="00E47506"/>
    <w:rsid w:val="00E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125DFD1BDD4641888FD35D6287303E">
    <w:name w:val="76125DFD1BDD4641888FD35D6287303E"/>
  </w:style>
  <w:style w:type="paragraph" w:customStyle="1" w:styleId="D04EAE7A66D046D189142A2EFF2C899B">
    <w:name w:val="D04EAE7A66D046D189142A2EFF2C899B"/>
  </w:style>
  <w:style w:type="paragraph" w:customStyle="1" w:styleId="DE6694BEC9C94DF4B911550255513137">
    <w:name w:val="DE6694BEC9C94DF4B911550255513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F819C8-73C5-401F-B6C9-95D47454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They Need the Gospel Too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They Need the Gospel Too</dc:title>
  <dc:subject>Guest Speaker: Amal Gendi</dc:subject>
  <dc:creator>John Paul Rosendall</dc:creator>
  <cp:keywords/>
  <dc:description/>
  <cp:lastModifiedBy>Lynn Keats</cp:lastModifiedBy>
  <cp:revision>15</cp:revision>
  <cp:lastPrinted>2017-12-06T19:26:00Z</cp:lastPrinted>
  <dcterms:created xsi:type="dcterms:W3CDTF">2019-04-25T23:11:00Z</dcterms:created>
  <dcterms:modified xsi:type="dcterms:W3CDTF">2019-05-03T13:23:00Z</dcterms:modified>
  <cp:category>Romans 10: 1-21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