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BD2CB" w14:textId="0B126AED" w:rsidR="000958B9" w:rsidRPr="00715A49" w:rsidRDefault="001B5ACB"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28"/>
          </w:rPr>
          <w:alias w:val="Title"/>
          <w:tag w:val=""/>
          <w:id w:val="-1953471551"/>
          <w:placeholder>
            <w:docPart w:val="76125DFD1BDD4641888FD35D6287303E"/>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6A07D5">
            <w:rPr>
              <w:rStyle w:val="TitleChar"/>
              <w:sz w:val="28"/>
            </w:rPr>
            <w:t>Is There Anyone We Can Trust?</w:t>
          </w:r>
        </w:sdtContent>
      </w:sdt>
      <w:r w:rsidR="00D905D2">
        <w:rPr>
          <w:rStyle w:val="TitleChar"/>
        </w:rPr>
        <w:tab/>
      </w:r>
      <w:r w:rsidR="005B38D8">
        <w:rPr>
          <w:rFonts w:asciiTheme="majorHAnsi" w:hAnsiTheme="majorHAnsi"/>
          <w:sz w:val="28"/>
          <w:szCs w:val="28"/>
        </w:rPr>
        <w:t>December</w:t>
      </w:r>
      <w:r w:rsidR="000E3916">
        <w:rPr>
          <w:rFonts w:asciiTheme="majorHAnsi" w:hAnsiTheme="majorHAnsi"/>
          <w:sz w:val="28"/>
          <w:szCs w:val="28"/>
        </w:rPr>
        <w:t xml:space="preserve"> </w:t>
      </w:r>
      <w:r w:rsidR="00B11C1F">
        <w:rPr>
          <w:rFonts w:asciiTheme="majorHAnsi" w:hAnsiTheme="majorHAnsi"/>
          <w:sz w:val="28"/>
          <w:szCs w:val="28"/>
        </w:rPr>
        <w:t>3</w:t>
      </w:r>
      <w:r w:rsidR="00B10BE5">
        <w:rPr>
          <w:rFonts w:asciiTheme="majorHAnsi" w:hAnsiTheme="majorHAnsi"/>
          <w:sz w:val="28"/>
          <w:szCs w:val="28"/>
        </w:rPr>
        <w:t>0</w:t>
      </w:r>
      <w:r w:rsidR="000E3916">
        <w:rPr>
          <w:rFonts w:asciiTheme="majorHAnsi" w:hAnsiTheme="majorHAnsi"/>
          <w:sz w:val="28"/>
          <w:szCs w:val="28"/>
        </w:rPr>
        <w:t>, 2018</w:t>
      </w:r>
    </w:p>
    <w:p w14:paraId="450BD2CC" w14:textId="3B51A5EC" w:rsidR="00A62CD7" w:rsidRPr="00715A49" w:rsidRDefault="001B5ACB" w:rsidP="00266B8B">
      <w:pPr>
        <w:pStyle w:val="Header"/>
        <w:pBdr>
          <w:bottom w:val="single" w:sz="18" w:space="1" w:color="808080" w:themeColor="background1" w:themeShade="80"/>
        </w:pBdr>
        <w:tabs>
          <w:tab w:val="clear" w:pos="4680"/>
          <w:tab w:val="clear" w:pos="9360"/>
          <w:tab w:val="center" w:pos="324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04EAE7A66D046D189142A2EFF2C899B"/>
          </w:placeholder>
          <w:dataBinding w:prefixMappings="xmlns:ns0='http://purl.org/dc/elements/1.1/' xmlns:ns1='http://schemas.openxmlformats.org/package/2006/metadata/core-properties' " w:xpath="/ns1:coreProperties[1]/ns1:category[1]" w:storeItemID="{6C3C8BC8-F283-45AE-878A-BAB7291924A1}"/>
          <w:text/>
        </w:sdtPr>
        <w:sdtEndPr/>
        <w:sdtContent>
          <w:r w:rsidR="00B10BE5">
            <w:rPr>
              <w:rFonts w:asciiTheme="majorHAnsi" w:hAnsiTheme="majorHAnsi"/>
              <w:i/>
              <w:iCs/>
              <w:sz w:val="24"/>
              <w:szCs w:val="24"/>
            </w:rPr>
            <w:t>Psalm 23:1-6</w:t>
          </w:r>
        </w:sdtContent>
      </w:sdt>
      <w:r w:rsidR="002034F5" w:rsidRPr="00715A49">
        <w:rPr>
          <w:rFonts w:asciiTheme="majorHAnsi" w:hAnsiTheme="majorHAnsi"/>
          <w:i/>
          <w:iCs/>
          <w:sz w:val="24"/>
          <w:szCs w:val="24"/>
        </w:rPr>
        <w:tab/>
      </w:r>
      <w:r w:rsidR="002034F5" w:rsidRPr="00715A49">
        <w:rPr>
          <w:rFonts w:asciiTheme="majorHAnsi" w:hAnsiTheme="majorHAnsi"/>
          <w:i/>
          <w:iCs/>
          <w:sz w:val="24"/>
          <w:szCs w:val="24"/>
        </w:rPr>
        <w:tab/>
      </w:r>
      <w:r w:rsidR="00AE4028">
        <w:rPr>
          <w:rFonts w:asciiTheme="majorHAnsi" w:hAnsiTheme="majorHAnsi"/>
          <w:i/>
          <w:iCs/>
          <w:sz w:val="24"/>
          <w:szCs w:val="24"/>
        </w:rPr>
        <w:t>Guest Speaker: David Daniels</w:t>
      </w:r>
    </w:p>
    <w:p w14:paraId="450BD2CD" w14:textId="6F9D1142" w:rsidR="00FC5F01" w:rsidRPr="00B87470" w:rsidRDefault="00CF61E5" w:rsidP="00B87470">
      <w:pPr>
        <w:pStyle w:val="Quote"/>
        <w:ind w:left="0" w:right="0"/>
        <w:jc w:val="left"/>
        <w:rPr>
          <w:i w:val="0"/>
          <w:color w:val="auto"/>
          <w:sz w:val="24"/>
          <w:szCs w:val="24"/>
        </w:rPr>
      </w:pPr>
      <w:r w:rsidRPr="00B87470">
        <w:rPr>
          <w:i w:val="0"/>
          <w:color w:val="auto"/>
          <w:sz w:val="24"/>
          <w:szCs w:val="24"/>
        </w:rPr>
        <w:t xml:space="preserve">In a world </w:t>
      </w:r>
      <w:r w:rsidR="00372046" w:rsidRPr="00B87470">
        <w:rPr>
          <w:i w:val="0"/>
          <w:color w:val="auto"/>
          <w:sz w:val="24"/>
          <w:szCs w:val="24"/>
        </w:rPr>
        <w:t>of “fake news”, alternate facts and bitter partisanship, you may ask yourself</w:t>
      </w:r>
      <w:r w:rsidR="008A5B98">
        <w:rPr>
          <w:i w:val="0"/>
          <w:color w:val="auto"/>
          <w:sz w:val="24"/>
          <w:szCs w:val="24"/>
        </w:rPr>
        <w:t>:</w:t>
      </w:r>
      <w:r w:rsidR="00372046" w:rsidRPr="00B87470">
        <w:rPr>
          <w:i w:val="0"/>
          <w:color w:val="auto"/>
          <w:sz w:val="24"/>
          <w:szCs w:val="24"/>
        </w:rPr>
        <w:t xml:space="preserve">  “Is there anyone we can trust?” If you are confused, discouraged or fearful, and wondering where to turn; whom to trust; what to build your life upon; then Psalm 23 provides the perfect</w:t>
      </w:r>
      <w:bookmarkStart w:id="0" w:name="_GoBack"/>
      <w:bookmarkEnd w:id="0"/>
      <w:r w:rsidR="00372046" w:rsidRPr="00B87470">
        <w:rPr>
          <w:i w:val="0"/>
          <w:color w:val="auto"/>
          <w:sz w:val="24"/>
          <w:szCs w:val="24"/>
        </w:rPr>
        <w:t xml:space="preserve"> prescription for your dilemma.</w:t>
      </w:r>
    </w:p>
    <w:p w14:paraId="2DE39F9E" w14:textId="1DFF5030" w:rsidR="00B87470" w:rsidRDefault="00B87470" w:rsidP="00B87470">
      <w:pPr>
        <w:ind w:left="360" w:right="630"/>
      </w:pPr>
      <w:r>
        <w:t>This psalm expresses confidence</w:t>
      </w:r>
      <w:r w:rsidR="008A5B98">
        <w:t xml:space="preserve"> </w:t>
      </w:r>
      <w:r>
        <w:t xml:space="preserve">in God’s goodness – in this life and in the life to come. The personal way in which the psalmist speaks of God, the imagery of God’s soothing guidance, and the ensuing confidence in God have all been factors in making this one of the most charming and beloved of the Psalms. The universal appeal of this psalm lies in the comfort it gives to those who have confronted the most difficult periods of life … It is a psalm of God’s strength and grace for all ages. </w:t>
      </w:r>
    </w:p>
    <w:p w14:paraId="0B2CD5B5" w14:textId="7E070379" w:rsidR="00B87470" w:rsidRPr="00B87470" w:rsidRDefault="00B87470" w:rsidP="00B87470">
      <w:pPr>
        <w:ind w:left="360" w:right="630" w:firstLine="360"/>
        <w:jc w:val="right"/>
        <w:rPr>
          <w:sz w:val="20"/>
          <w:szCs w:val="20"/>
        </w:rPr>
      </w:pPr>
      <w:r w:rsidRPr="00B87470">
        <w:rPr>
          <w:sz w:val="20"/>
          <w:szCs w:val="20"/>
        </w:rPr>
        <w:t xml:space="preserve">Willem A. VanGemeren, “Psalms”, </w:t>
      </w:r>
      <w:r w:rsidRPr="00B87470">
        <w:rPr>
          <w:i/>
          <w:sz w:val="20"/>
          <w:szCs w:val="20"/>
        </w:rPr>
        <w:t xml:space="preserve">Expositor’s Bible Commentary, </w:t>
      </w:r>
      <w:r w:rsidRPr="00B87470">
        <w:rPr>
          <w:sz w:val="20"/>
          <w:szCs w:val="20"/>
        </w:rPr>
        <w:t xml:space="preserve">Vol. 5, Zondervan Publishing House, </w:t>
      </w:r>
      <w:r w:rsidR="00294FC5" w:rsidRPr="00B87470">
        <w:rPr>
          <w:sz w:val="20"/>
          <w:szCs w:val="20"/>
        </w:rPr>
        <w:t>1991,</w:t>
      </w:r>
      <w:r w:rsidRPr="00B87470">
        <w:rPr>
          <w:sz w:val="20"/>
          <w:szCs w:val="20"/>
        </w:rPr>
        <w:t xml:space="preserve"> p.214</w:t>
      </w:r>
      <w:r>
        <w:rPr>
          <w:sz w:val="20"/>
          <w:szCs w:val="20"/>
        </w:rPr>
        <w:t>.</w:t>
      </w:r>
    </w:p>
    <w:p w14:paraId="4368581A" w14:textId="7DEF63B0" w:rsidR="00B87470" w:rsidRPr="00B87470" w:rsidRDefault="008A5B98" w:rsidP="00B87470">
      <w:r>
        <w:t>We can trust God.</w:t>
      </w:r>
    </w:p>
    <w:p w14:paraId="450BD2CF" w14:textId="62EDB73D" w:rsidR="002034F5" w:rsidRDefault="00207076" w:rsidP="00B71490">
      <w:pPr>
        <w:pStyle w:val="GBC-H1"/>
      </w:pPr>
      <w:r>
        <w:t>We can trust God b</w:t>
      </w:r>
      <w:r w:rsidR="00397DA4">
        <w:t xml:space="preserve">ecause he is </w:t>
      </w:r>
      <w:r w:rsidR="00D559C1">
        <w:t xml:space="preserve">our </w:t>
      </w:r>
      <w:r w:rsidR="00397DA4">
        <w:t xml:space="preserve">shepherd. </w:t>
      </w:r>
      <w:r w:rsidR="00397DA4">
        <w:rPr>
          <w:b w:val="0"/>
        </w:rPr>
        <w:t>(vv.1-4)</w:t>
      </w:r>
    </w:p>
    <w:p w14:paraId="450BD2D0" w14:textId="69AE9ACA" w:rsidR="002034F5" w:rsidRDefault="00EA2342" w:rsidP="00397DA4">
      <w:pPr>
        <w:pStyle w:val="GBC-H2"/>
        <w:ind w:left="720"/>
      </w:pPr>
      <w:r>
        <w:t>H</w:t>
      </w:r>
      <w:r w:rsidR="00397DA4">
        <w:t xml:space="preserve">e provides what </w:t>
      </w:r>
      <w:r>
        <w:t>we</w:t>
      </w:r>
      <w:r w:rsidR="00397DA4">
        <w:t xml:space="preserve"> need.</w:t>
      </w:r>
      <w:r w:rsidR="00875ACE">
        <w:t xml:space="preserve"> (v.3)</w:t>
      </w:r>
    </w:p>
    <w:p w14:paraId="26D068E3" w14:textId="2454A5DB" w:rsidR="00D6551C" w:rsidRPr="00F43A21" w:rsidRDefault="00D6551C" w:rsidP="00D6551C">
      <w:pPr>
        <w:pStyle w:val="GBC-H2"/>
        <w:numPr>
          <w:ilvl w:val="0"/>
          <w:numId w:val="0"/>
        </w:numPr>
        <w:ind w:left="720"/>
        <w:rPr>
          <w:sz w:val="12"/>
          <w:szCs w:val="12"/>
        </w:rPr>
      </w:pPr>
    </w:p>
    <w:p w14:paraId="34560E08" w14:textId="7ECA37FB" w:rsidR="00D6551C" w:rsidRDefault="00D6551C" w:rsidP="00D6551C">
      <w:pPr>
        <w:pStyle w:val="GBC-H2"/>
        <w:numPr>
          <w:ilvl w:val="0"/>
          <w:numId w:val="26"/>
        </w:numPr>
        <w:ind w:left="1080"/>
      </w:pPr>
      <w:r>
        <w:t>Sustenance</w:t>
      </w:r>
    </w:p>
    <w:p w14:paraId="2ED28774" w14:textId="77777777" w:rsidR="00D6551C" w:rsidRPr="00F43A21" w:rsidRDefault="00D6551C" w:rsidP="00D6551C">
      <w:pPr>
        <w:pStyle w:val="GBC-H2"/>
        <w:numPr>
          <w:ilvl w:val="0"/>
          <w:numId w:val="0"/>
        </w:numPr>
        <w:rPr>
          <w:sz w:val="12"/>
          <w:szCs w:val="12"/>
        </w:rPr>
      </w:pPr>
    </w:p>
    <w:p w14:paraId="450BD2D1" w14:textId="4A14AFB6" w:rsidR="002034F5" w:rsidRDefault="00397DA4" w:rsidP="00D6551C">
      <w:pPr>
        <w:pStyle w:val="GBC-List"/>
        <w:numPr>
          <w:ilvl w:val="0"/>
          <w:numId w:val="0"/>
        </w:numPr>
        <w:ind w:left="360" w:firstLine="720"/>
        <w:rPr>
          <w:i/>
        </w:rPr>
      </w:pPr>
      <w:r>
        <w:rPr>
          <w:i/>
        </w:rPr>
        <w:t>“</w:t>
      </w:r>
      <w:r w:rsidR="00D6551C">
        <w:rPr>
          <w:i/>
        </w:rPr>
        <w:t>He makes me lie down in green pastures.”</w:t>
      </w:r>
    </w:p>
    <w:p w14:paraId="1904F5D3" w14:textId="6E575287" w:rsidR="00D6551C" w:rsidRPr="00F43A21" w:rsidRDefault="00D6551C" w:rsidP="00D6551C">
      <w:pPr>
        <w:pStyle w:val="GBC-List"/>
        <w:numPr>
          <w:ilvl w:val="0"/>
          <w:numId w:val="0"/>
        </w:numPr>
        <w:ind w:left="360" w:firstLine="720"/>
        <w:rPr>
          <w:sz w:val="12"/>
          <w:szCs w:val="12"/>
        </w:rPr>
      </w:pPr>
    </w:p>
    <w:p w14:paraId="2705EBB2" w14:textId="57A4F889" w:rsidR="00D6551C" w:rsidRPr="00D6551C" w:rsidRDefault="00D6551C" w:rsidP="00D6551C">
      <w:pPr>
        <w:pStyle w:val="GBC-List"/>
        <w:numPr>
          <w:ilvl w:val="0"/>
          <w:numId w:val="0"/>
        </w:numPr>
        <w:ind w:left="360" w:firstLine="720"/>
        <w:rPr>
          <w:i/>
        </w:rPr>
      </w:pPr>
      <w:r>
        <w:rPr>
          <w:i/>
        </w:rPr>
        <w:t>“He leads me beside still waters.”</w:t>
      </w:r>
    </w:p>
    <w:p w14:paraId="43AC811C" w14:textId="77777777" w:rsidR="00D6551C" w:rsidRPr="00F43A21" w:rsidRDefault="00D6551C" w:rsidP="00D6551C">
      <w:pPr>
        <w:pStyle w:val="GBC-List"/>
        <w:numPr>
          <w:ilvl w:val="0"/>
          <w:numId w:val="0"/>
        </w:numPr>
        <w:rPr>
          <w:i/>
          <w:sz w:val="12"/>
          <w:szCs w:val="12"/>
        </w:rPr>
      </w:pPr>
    </w:p>
    <w:p w14:paraId="28B89D06" w14:textId="5D32A6FC" w:rsidR="00F43A21" w:rsidRDefault="00397DA4" w:rsidP="00F43A21">
      <w:pPr>
        <w:pStyle w:val="GBC-List"/>
        <w:numPr>
          <w:ilvl w:val="0"/>
          <w:numId w:val="0"/>
        </w:numPr>
        <w:ind w:left="360" w:firstLine="720"/>
        <w:rPr>
          <w:i/>
        </w:rPr>
      </w:pPr>
      <w:r>
        <w:rPr>
          <w:i/>
        </w:rPr>
        <w:t>“</w:t>
      </w:r>
      <w:r w:rsidR="00D6551C">
        <w:rPr>
          <w:i/>
        </w:rPr>
        <w:t>H</w:t>
      </w:r>
      <w:r>
        <w:rPr>
          <w:i/>
        </w:rPr>
        <w:t>e restores my soul</w:t>
      </w:r>
      <w:r w:rsidR="00D6551C">
        <w:rPr>
          <w:i/>
        </w:rPr>
        <w:t>.</w:t>
      </w:r>
      <w:r>
        <w:rPr>
          <w:i/>
        </w:rPr>
        <w:t>”</w:t>
      </w:r>
    </w:p>
    <w:p w14:paraId="7B3CF5CC" w14:textId="77777777" w:rsidR="00F43A21" w:rsidRPr="00F43A21" w:rsidRDefault="00F43A21" w:rsidP="00F43A21">
      <w:pPr>
        <w:pStyle w:val="GBC-List"/>
        <w:numPr>
          <w:ilvl w:val="0"/>
          <w:numId w:val="0"/>
        </w:numPr>
        <w:ind w:left="360" w:firstLine="720"/>
        <w:rPr>
          <w:i/>
        </w:rPr>
      </w:pPr>
    </w:p>
    <w:p w14:paraId="450BD2D5" w14:textId="6F893D6C" w:rsidR="00FC5F01" w:rsidRDefault="00D6551C" w:rsidP="00D6551C">
      <w:pPr>
        <w:pStyle w:val="GBC-H2"/>
        <w:numPr>
          <w:ilvl w:val="0"/>
          <w:numId w:val="26"/>
        </w:numPr>
        <w:ind w:left="1080"/>
      </w:pPr>
      <w:r>
        <w:lastRenderedPageBreak/>
        <w:t>Guidance</w:t>
      </w:r>
    </w:p>
    <w:p w14:paraId="23130153" w14:textId="77777777" w:rsidR="00397DA4" w:rsidRPr="00F43A21" w:rsidRDefault="00397DA4" w:rsidP="00397DA4">
      <w:pPr>
        <w:pStyle w:val="GBC-H2"/>
        <w:numPr>
          <w:ilvl w:val="0"/>
          <w:numId w:val="0"/>
        </w:numPr>
        <w:ind w:left="720"/>
        <w:rPr>
          <w:sz w:val="12"/>
          <w:szCs w:val="12"/>
        </w:rPr>
      </w:pPr>
    </w:p>
    <w:p w14:paraId="43E41BA3" w14:textId="23954DD9" w:rsidR="00A8127A" w:rsidRDefault="00397DA4" w:rsidP="00207076">
      <w:pPr>
        <w:pStyle w:val="GBC-List"/>
        <w:numPr>
          <w:ilvl w:val="0"/>
          <w:numId w:val="0"/>
        </w:numPr>
        <w:ind w:left="1080"/>
        <w:rPr>
          <w:i/>
        </w:rPr>
      </w:pPr>
      <w:r>
        <w:rPr>
          <w:i/>
        </w:rPr>
        <w:t>“He leads me in paths of righteousness</w:t>
      </w:r>
      <w:r w:rsidR="00D6551C">
        <w:rPr>
          <w:i/>
        </w:rPr>
        <w:t xml:space="preserve"> …</w:t>
      </w:r>
      <w:r>
        <w:rPr>
          <w:i/>
        </w:rPr>
        <w:t>”</w:t>
      </w:r>
    </w:p>
    <w:p w14:paraId="3039A0EC" w14:textId="77777777" w:rsidR="00D6551C" w:rsidRPr="00F43A21" w:rsidRDefault="00D6551C" w:rsidP="00D6551C">
      <w:pPr>
        <w:pStyle w:val="GBC-List"/>
        <w:numPr>
          <w:ilvl w:val="0"/>
          <w:numId w:val="0"/>
        </w:numPr>
        <w:rPr>
          <w:sz w:val="12"/>
          <w:szCs w:val="12"/>
        </w:rPr>
      </w:pPr>
    </w:p>
    <w:p w14:paraId="76517E3A" w14:textId="549B8D01" w:rsidR="00397DA4" w:rsidRDefault="00397DA4" w:rsidP="00207076">
      <w:pPr>
        <w:pStyle w:val="GBC-List"/>
        <w:numPr>
          <w:ilvl w:val="0"/>
          <w:numId w:val="0"/>
        </w:numPr>
        <w:ind w:left="1080"/>
        <w:rPr>
          <w:i/>
        </w:rPr>
      </w:pPr>
      <w:r>
        <w:rPr>
          <w:i/>
        </w:rPr>
        <w:t>“</w:t>
      </w:r>
      <w:r w:rsidR="00D6551C">
        <w:rPr>
          <w:i/>
        </w:rPr>
        <w:t xml:space="preserve">… </w:t>
      </w:r>
      <w:r>
        <w:rPr>
          <w:i/>
        </w:rPr>
        <w:t>for his name’s sake</w:t>
      </w:r>
      <w:r w:rsidR="00D6551C">
        <w:rPr>
          <w:i/>
        </w:rPr>
        <w:t>.</w:t>
      </w:r>
      <w:r>
        <w:rPr>
          <w:i/>
        </w:rPr>
        <w:t>”</w:t>
      </w:r>
    </w:p>
    <w:p w14:paraId="6E7D4424" w14:textId="77777777" w:rsidR="00207076" w:rsidRPr="007D5864" w:rsidRDefault="00207076" w:rsidP="00207076">
      <w:pPr>
        <w:pStyle w:val="GBC-List"/>
        <w:numPr>
          <w:ilvl w:val="0"/>
          <w:numId w:val="0"/>
        </w:numPr>
        <w:ind w:left="1080"/>
        <w:rPr>
          <w:i/>
        </w:rPr>
      </w:pPr>
    </w:p>
    <w:p w14:paraId="7D8986FF" w14:textId="58477A0D" w:rsidR="00DA7789" w:rsidRDefault="00EA2342" w:rsidP="004E4743">
      <w:pPr>
        <w:pStyle w:val="GBC-H2"/>
        <w:ind w:left="720"/>
      </w:pPr>
      <w:r>
        <w:t>H</w:t>
      </w:r>
      <w:r w:rsidR="004E4743">
        <w:t xml:space="preserve">e protects </w:t>
      </w:r>
      <w:r>
        <w:t>us</w:t>
      </w:r>
      <w:r w:rsidR="004E4743">
        <w:t>.</w:t>
      </w:r>
      <w:r w:rsidR="00875ACE">
        <w:t xml:space="preserve"> (v.4)</w:t>
      </w:r>
    </w:p>
    <w:p w14:paraId="6159214C" w14:textId="77777777" w:rsidR="004E4743" w:rsidRDefault="004E4743" w:rsidP="004E4743">
      <w:pPr>
        <w:pStyle w:val="GBC-H2"/>
        <w:numPr>
          <w:ilvl w:val="0"/>
          <w:numId w:val="0"/>
        </w:numPr>
        <w:ind w:left="360"/>
      </w:pPr>
    </w:p>
    <w:p w14:paraId="5F998818" w14:textId="0E10336F" w:rsidR="00A8127A" w:rsidRPr="00D559C1" w:rsidRDefault="004E4743" w:rsidP="007D5864">
      <w:pPr>
        <w:pStyle w:val="GBC-List"/>
      </w:pPr>
      <w:r>
        <w:rPr>
          <w:i/>
        </w:rPr>
        <w:t>“Even though I walk through the valley of the shadow of death</w:t>
      </w:r>
      <w:r w:rsidR="00D559C1">
        <w:rPr>
          <w:i/>
        </w:rPr>
        <w:t>, I will fear no evil, for you are with me …</w:t>
      </w:r>
      <w:r w:rsidR="00584414">
        <w:rPr>
          <w:i/>
        </w:rPr>
        <w:t xml:space="preserve"> </w:t>
      </w:r>
      <w:r>
        <w:rPr>
          <w:i/>
        </w:rPr>
        <w:t>”</w:t>
      </w:r>
    </w:p>
    <w:p w14:paraId="1E91D828" w14:textId="77777777" w:rsidR="00D559C1" w:rsidRDefault="00D559C1" w:rsidP="00D559C1">
      <w:pPr>
        <w:pStyle w:val="GBC-List"/>
        <w:numPr>
          <w:ilvl w:val="0"/>
          <w:numId w:val="0"/>
        </w:numPr>
        <w:ind w:left="1080"/>
      </w:pPr>
    </w:p>
    <w:p w14:paraId="7EE7AAEF" w14:textId="67253E81" w:rsidR="00875ACE" w:rsidRPr="001F506F" w:rsidRDefault="00D559C1" w:rsidP="008449ED">
      <w:pPr>
        <w:pStyle w:val="GBC-List"/>
      </w:pPr>
      <w:r>
        <w:rPr>
          <w:i/>
        </w:rPr>
        <w:t xml:space="preserve"> </w:t>
      </w:r>
      <w:r w:rsidR="00875ACE">
        <w:rPr>
          <w:i/>
        </w:rPr>
        <w:t>“</w:t>
      </w:r>
      <w:r>
        <w:rPr>
          <w:i/>
        </w:rPr>
        <w:t xml:space="preserve">… </w:t>
      </w:r>
      <w:r w:rsidR="00875ACE">
        <w:rPr>
          <w:i/>
        </w:rPr>
        <w:t>your rod and your staff, they comfort me”</w:t>
      </w:r>
    </w:p>
    <w:p w14:paraId="1ADBCCE8" w14:textId="77777777" w:rsidR="001F506F" w:rsidRDefault="001F506F" w:rsidP="001F506F"/>
    <w:p w14:paraId="226EBDE1" w14:textId="36103BE1" w:rsidR="00A36E8D" w:rsidRDefault="00875ACE" w:rsidP="00875ACE">
      <w:pPr>
        <w:pStyle w:val="GBC-H2"/>
        <w:ind w:left="720"/>
      </w:pPr>
      <w:r>
        <w:t>The descriptions used by the psalmist speak of God’s continuing provision, presence, and protection in our lives.</w:t>
      </w:r>
    </w:p>
    <w:p w14:paraId="77CB4EDA" w14:textId="6FBE78F4" w:rsidR="00F43A21" w:rsidRPr="00294FC5" w:rsidRDefault="004C791C" w:rsidP="00AA140A">
      <w:pPr>
        <w:pStyle w:val="GBC-Qbullet"/>
        <w:rPr>
          <w:rStyle w:val="eop"/>
        </w:rPr>
      </w:pPr>
      <w:r w:rsidRPr="00294FC5">
        <w:rPr>
          <w:rStyle w:val="eop"/>
        </w:rPr>
        <w:t>Wh</w:t>
      </w:r>
      <w:r w:rsidR="00FC102F" w:rsidRPr="00294FC5">
        <w:rPr>
          <w:rStyle w:val="eop"/>
        </w:rPr>
        <w:t>y do you think Psalm 23 is so well-known and popul</w:t>
      </w:r>
      <w:r w:rsidR="00F43A21" w:rsidRPr="00294FC5">
        <w:rPr>
          <w:rStyle w:val="eop"/>
        </w:rPr>
        <w:t xml:space="preserve">ar </w:t>
      </w:r>
      <w:r w:rsidR="008A5B98" w:rsidRPr="00294FC5">
        <w:rPr>
          <w:rStyle w:val="eop"/>
        </w:rPr>
        <w:t>among</w:t>
      </w:r>
      <w:r w:rsidR="00F43A21" w:rsidRPr="00294FC5">
        <w:rPr>
          <w:rStyle w:val="eop"/>
        </w:rPr>
        <w:t xml:space="preserve"> Christians, and even </w:t>
      </w:r>
      <w:r w:rsidR="008A5B98" w:rsidRPr="00294FC5">
        <w:rPr>
          <w:rStyle w:val="eop"/>
        </w:rPr>
        <w:t>among</w:t>
      </w:r>
      <w:r w:rsidR="00F43A21" w:rsidRPr="00294FC5">
        <w:rPr>
          <w:rStyle w:val="eop"/>
        </w:rPr>
        <w:t xml:space="preserve"> some non-Christians?</w:t>
      </w:r>
    </w:p>
    <w:p w14:paraId="53FCABFE" w14:textId="52300D7A" w:rsidR="00F43A21" w:rsidRPr="00294FC5" w:rsidRDefault="008A5B98" w:rsidP="00F43A21">
      <w:pPr>
        <w:pStyle w:val="GBC-Qbullet"/>
        <w:rPr>
          <w:rStyle w:val="IntenseEmphasis"/>
          <w:rFonts w:ascii="Calibri Light" w:hAnsi="Calibri Light"/>
          <w:i w:val="0"/>
          <w:iCs w:val="0"/>
          <w:color w:val="auto"/>
          <w:sz w:val="24"/>
        </w:rPr>
      </w:pPr>
      <w:r w:rsidRPr="00294FC5">
        <w:rPr>
          <w:rStyle w:val="IntenseEmphasis"/>
          <w:rFonts w:ascii="Calibri Light" w:hAnsi="Calibri Light"/>
          <w:i w:val="0"/>
          <w:iCs w:val="0"/>
          <w:color w:val="auto"/>
          <w:sz w:val="24"/>
        </w:rPr>
        <w:t>L</w:t>
      </w:r>
      <w:r w:rsidR="00F43A21" w:rsidRPr="00294FC5">
        <w:rPr>
          <w:rStyle w:val="IntenseEmphasis"/>
          <w:rFonts w:ascii="Calibri Light" w:hAnsi="Calibri Light"/>
          <w:i w:val="0"/>
          <w:iCs w:val="0"/>
          <w:color w:val="auto"/>
          <w:sz w:val="24"/>
        </w:rPr>
        <w:t>ist some specific ways that you believe God has provided what you need.</w:t>
      </w:r>
    </w:p>
    <w:p w14:paraId="1F46A2D6" w14:textId="6F0B0451" w:rsidR="00AA140A" w:rsidRPr="00294FC5" w:rsidRDefault="00AA140A" w:rsidP="00F43A21">
      <w:pPr>
        <w:pStyle w:val="GBC-Qbullet"/>
        <w:rPr>
          <w:rStyle w:val="IntenseEmphasis"/>
          <w:rFonts w:ascii="Calibri Light" w:hAnsi="Calibri Light"/>
          <w:i w:val="0"/>
          <w:iCs w:val="0"/>
          <w:color w:val="auto"/>
          <w:sz w:val="24"/>
        </w:rPr>
      </w:pPr>
      <w:r w:rsidRPr="00294FC5">
        <w:rPr>
          <w:rStyle w:val="IntenseEmphasis"/>
          <w:rFonts w:ascii="Calibri Light" w:hAnsi="Calibri Light"/>
          <w:i w:val="0"/>
          <w:iCs w:val="0"/>
          <w:color w:val="auto"/>
          <w:sz w:val="24"/>
        </w:rPr>
        <w:t xml:space="preserve">What is so significant about the psalmist saying God leads us </w:t>
      </w:r>
      <w:r w:rsidRPr="00294FC5">
        <w:rPr>
          <w:rStyle w:val="IntenseEmphasis"/>
          <w:rFonts w:ascii="Calibri Light" w:hAnsi="Calibri Light"/>
          <w:iCs w:val="0"/>
          <w:color w:val="auto"/>
          <w:sz w:val="24"/>
        </w:rPr>
        <w:t>“for his name’s sake”</w:t>
      </w:r>
      <w:r w:rsidRPr="00294FC5">
        <w:rPr>
          <w:rStyle w:val="IntenseEmphasis"/>
          <w:rFonts w:ascii="Calibri Light" w:hAnsi="Calibri Light"/>
          <w:i w:val="0"/>
          <w:iCs w:val="0"/>
          <w:color w:val="auto"/>
          <w:sz w:val="24"/>
        </w:rPr>
        <w:t>?</w:t>
      </w:r>
    </w:p>
    <w:p w14:paraId="3839F4A7" w14:textId="77EE5743" w:rsidR="00F43A21" w:rsidRPr="00294FC5" w:rsidRDefault="00F43A21" w:rsidP="008A5B98">
      <w:pPr>
        <w:pStyle w:val="GBC-Qbullet"/>
        <w:rPr>
          <w:rStyle w:val="IntenseEmphasis"/>
          <w:rFonts w:ascii="Calibri Light" w:hAnsi="Calibri Light"/>
          <w:i w:val="0"/>
          <w:iCs w:val="0"/>
          <w:color w:val="auto"/>
          <w:sz w:val="24"/>
        </w:rPr>
      </w:pPr>
      <w:r w:rsidRPr="00294FC5">
        <w:rPr>
          <w:rStyle w:val="IntenseEmphasis"/>
          <w:rFonts w:ascii="Calibri Light" w:hAnsi="Calibri Light"/>
          <w:i w:val="0"/>
          <w:iCs w:val="0"/>
          <w:color w:val="auto"/>
          <w:sz w:val="24"/>
        </w:rPr>
        <w:t>In what ways do you believe you have experienced God’s protection in your life?</w:t>
      </w:r>
    </w:p>
    <w:p w14:paraId="4AE61DE9" w14:textId="22AE24D4" w:rsidR="00641B3B" w:rsidRPr="00D16279" w:rsidRDefault="00207076" w:rsidP="00641B3B">
      <w:pPr>
        <w:pStyle w:val="GBC-H1"/>
        <w:rPr>
          <w:color w:val="auto"/>
        </w:rPr>
      </w:pPr>
      <w:r>
        <w:rPr>
          <w:color w:val="auto"/>
        </w:rPr>
        <w:t>We</w:t>
      </w:r>
      <w:r w:rsidR="00D559C1">
        <w:rPr>
          <w:color w:val="auto"/>
        </w:rPr>
        <w:t xml:space="preserve"> can trust God b</w:t>
      </w:r>
      <w:r w:rsidR="00D16279" w:rsidRPr="00D16279">
        <w:rPr>
          <w:color w:val="auto"/>
        </w:rPr>
        <w:t xml:space="preserve">ecause he is </w:t>
      </w:r>
      <w:r w:rsidR="00D559C1">
        <w:rPr>
          <w:color w:val="auto"/>
        </w:rPr>
        <w:t xml:space="preserve">a generous </w:t>
      </w:r>
      <w:r w:rsidR="00D16279" w:rsidRPr="00D16279">
        <w:rPr>
          <w:color w:val="auto"/>
        </w:rPr>
        <w:t xml:space="preserve">host. </w:t>
      </w:r>
      <w:r w:rsidR="00D16279" w:rsidRPr="00D16279">
        <w:rPr>
          <w:b w:val="0"/>
          <w:color w:val="auto"/>
        </w:rPr>
        <w:t>(vv.5-6)</w:t>
      </w:r>
    </w:p>
    <w:p w14:paraId="79164696" w14:textId="0818787F" w:rsidR="00641B3B" w:rsidRPr="00D16279" w:rsidRDefault="00D559C1" w:rsidP="00D16279">
      <w:pPr>
        <w:pStyle w:val="GBC-H2"/>
        <w:numPr>
          <w:ilvl w:val="0"/>
          <w:numId w:val="22"/>
        </w:numPr>
        <w:ind w:left="720"/>
        <w:rPr>
          <w:color w:val="auto"/>
        </w:rPr>
      </w:pPr>
      <w:r>
        <w:rPr>
          <w:color w:val="auto"/>
        </w:rPr>
        <w:t>H</w:t>
      </w:r>
      <w:r w:rsidR="00D16279" w:rsidRPr="00D16279">
        <w:rPr>
          <w:color w:val="auto"/>
        </w:rPr>
        <w:t xml:space="preserve">e provides the richest of fares and vindicates </w:t>
      </w:r>
      <w:r>
        <w:rPr>
          <w:color w:val="auto"/>
        </w:rPr>
        <w:t>us</w:t>
      </w:r>
      <w:r w:rsidR="00D16279" w:rsidRPr="00D16279">
        <w:rPr>
          <w:color w:val="auto"/>
        </w:rPr>
        <w:t xml:space="preserve"> before </w:t>
      </w:r>
      <w:r>
        <w:rPr>
          <w:color w:val="auto"/>
        </w:rPr>
        <w:t>our</w:t>
      </w:r>
      <w:r w:rsidR="00D16279" w:rsidRPr="00D16279">
        <w:rPr>
          <w:color w:val="auto"/>
        </w:rPr>
        <w:t xml:space="preserve"> enemies. (v.5)</w:t>
      </w:r>
    </w:p>
    <w:p w14:paraId="146B1A1B" w14:textId="77777777" w:rsidR="00D16279" w:rsidRPr="00D16279" w:rsidRDefault="00D16279" w:rsidP="00D16279">
      <w:pPr>
        <w:pStyle w:val="GBC-H2"/>
        <w:numPr>
          <w:ilvl w:val="0"/>
          <w:numId w:val="0"/>
        </w:numPr>
        <w:rPr>
          <w:color w:val="auto"/>
        </w:rPr>
      </w:pPr>
    </w:p>
    <w:p w14:paraId="669EEB9D" w14:textId="4F79F0D7" w:rsidR="00641B3B" w:rsidRPr="00207076" w:rsidRDefault="00D16279" w:rsidP="000100F5">
      <w:pPr>
        <w:pStyle w:val="GBC-List"/>
      </w:pPr>
      <w:r w:rsidRPr="00D16279">
        <w:rPr>
          <w:i/>
        </w:rPr>
        <w:t>“</w:t>
      </w:r>
      <w:r w:rsidR="00D6551C">
        <w:rPr>
          <w:i/>
        </w:rPr>
        <w:t>Y</w:t>
      </w:r>
      <w:r w:rsidRPr="00D16279">
        <w:rPr>
          <w:i/>
        </w:rPr>
        <w:t>ou prepare a table before me in the presence of my enemies</w:t>
      </w:r>
      <w:r w:rsidR="00D6551C">
        <w:rPr>
          <w:i/>
        </w:rPr>
        <w:t xml:space="preserve"> …</w:t>
      </w:r>
      <w:r w:rsidRPr="00D16279">
        <w:rPr>
          <w:i/>
        </w:rPr>
        <w:t>”</w:t>
      </w:r>
    </w:p>
    <w:p w14:paraId="3299E839" w14:textId="0FE6F9F0" w:rsidR="00A84D78" w:rsidRPr="00D16279" w:rsidRDefault="00D16279" w:rsidP="00A84D78">
      <w:pPr>
        <w:pStyle w:val="GBC-List"/>
      </w:pPr>
      <w:r w:rsidRPr="00D16279">
        <w:rPr>
          <w:i/>
        </w:rPr>
        <w:t>“</w:t>
      </w:r>
      <w:r w:rsidR="00D6551C">
        <w:rPr>
          <w:i/>
        </w:rPr>
        <w:t xml:space="preserve">… </w:t>
      </w:r>
      <w:r w:rsidRPr="00D16279">
        <w:rPr>
          <w:i/>
        </w:rPr>
        <w:t>you anoint my head with oil; my cup overflows</w:t>
      </w:r>
      <w:r w:rsidR="00D6551C">
        <w:rPr>
          <w:i/>
        </w:rPr>
        <w:t>.</w:t>
      </w:r>
      <w:r w:rsidRPr="00D16279">
        <w:rPr>
          <w:i/>
        </w:rPr>
        <w:t>”</w:t>
      </w:r>
    </w:p>
    <w:p w14:paraId="1E7C274F" w14:textId="6F694B32" w:rsidR="00D16279" w:rsidRDefault="00D559C1" w:rsidP="00D16279">
      <w:pPr>
        <w:pStyle w:val="GBC-H2"/>
        <w:ind w:left="720"/>
        <w:rPr>
          <w:color w:val="auto"/>
        </w:rPr>
      </w:pPr>
      <w:r>
        <w:rPr>
          <w:color w:val="auto"/>
        </w:rPr>
        <w:lastRenderedPageBreak/>
        <w:t>H</w:t>
      </w:r>
      <w:r w:rsidR="00D16279" w:rsidRPr="00D16279">
        <w:rPr>
          <w:color w:val="auto"/>
        </w:rPr>
        <w:t xml:space="preserve">e comforts </w:t>
      </w:r>
      <w:r>
        <w:rPr>
          <w:color w:val="auto"/>
        </w:rPr>
        <w:t xml:space="preserve">us </w:t>
      </w:r>
      <w:r w:rsidR="00D16279" w:rsidRPr="00D16279">
        <w:rPr>
          <w:color w:val="auto"/>
        </w:rPr>
        <w:t xml:space="preserve">with his goodness and love throughout </w:t>
      </w:r>
      <w:r>
        <w:rPr>
          <w:color w:val="auto"/>
        </w:rPr>
        <w:t xml:space="preserve">our </w:t>
      </w:r>
      <w:r w:rsidR="00294FC5">
        <w:rPr>
          <w:color w:val="auto"/>
        </w:rPr>
        <w:t>lives.</w:t>
      </w:r>
    </w:p>
    <w:p w14:paraId="1553DA17" w14:textId="77777777" w:rsidR="00D16279" w:rsidRPr="00D16279" w:rsidRDefault="00D16279" w:rsidP="00D16279">
      <w:pPr>
        <w:pStyle w:val="GBC-H2"/>
        <w:numPr>
          <w:ilvl w:val="0"/>
          <w:numId w:val="0"/>
        </w:numPr>
        <w:rPr>
          <w:color w:val="auto"/>
        </w:rPr>
      </w:pPr>
    </w:p>
    <w:p w14:paraId="17EDB670" w14:textId="73EA1052" w:rsidR="00D16279" w:rsidRPr="00D16279" w:rsidRDefault="00D16279" w:rsidP="009B369E">
      <w:pPr>
        <w:pStyle w:val="GBC-List"/>
        <w:rPr>
          <w:i/>
        </w:rPr>
      </w:pPr>
      <w:r w:rsidRPr="00D16279">
        <w:rPr>
          <w:i/>
        </w:rPr>
        <w:t xml:space="preserve">“Surely goodness and </w:t>
      </w:r>
      <w:r w:rsidR="00D6551C">
        <w:rPr>
          <w:i/>
        </w:rPr>
        <w:t>mercy</w:t>
      </w:r>
      <w:r w:rsidRPr="00D16279">
        <w:rPr>
          <w:i/>
        </w:rPr>
        <w:t xml:space="preserve"> shall follow me all the days of my life</w:t>
      </w:r>
      <w:r w:rsidR="00D6551C">
        <w:rPr>
          <w:i/>
        </w:rPr>
        <w:t xml:space="preserve"> …</w:t>
      </w:r>
      <w:r w:rsidRPr="00D16279">
        <w:rPr>
          <w:i/>
        </w:rPr>
        <w:t>”</w:t>
      </w:r>
    </w:p>
    <w:p w14:paraId="6869AC78" w14:textId="77777777" w:rsidR="00D16279" w:rsidRPr="001C75D1" w:rsidRDefault="00D16279" w:rsidP="00D16279">
      <w:pPr>
        <w:pStyle w:val="GBC-List"/>
        <w:numPr>
          <w:ilvl w:val="0"/>
          <w:numId w:val="0"/>
        </w:numPr>
        <w:ind w:left="1080"/>
        <w:rPr>
          <w:i/>
        </w:rPr>
      </w:pPr>
    </w:p>
    <w:p w14:paraId="0C072BF4" w14:textId="77777777" w:rsidR="001C75D1" w:rsidRPr="001C75D1" w:rsidRDefault="001C75D1" w:rsidP="002A2898">
      <w:pPr>
        <w:pStyle w:val="GBC-H2"/>
        <w:ind w:left="720"/>
        <w:rPr>
          <w:color w:val="auto"/>
        </w:rPr>
      </w:pPr>
      <w:r w:rsidRPr="001C75D1">
        <w:rPr>
          <w:color w:val="auto"/>
        </w:rPr>
        <w:t xml:space="preserve">To </w:t>
      </w:r>
      <w:r w:rsidRPr="001C75D1">
        <w:rPr>
          <w:i/>
          <w:color w:val="auto"/>
        </w:rPr>
        <w:t xml:space="preserve">“dwell in the house of the LORD forever” </w:t>
      </w:r>
      <w:r w:rsidRPr="001C75D1">
        <w:rPr>
          <w:color w:val="auto"/>
        </w:rPr>
        <w:t>is to consciously experience and enjoy God’s goodness and love extended to his children both now and forever.</w:t>
      </w:r>
    </w:p>
    <w:p w14:paraId="56E2F0EC" w14:textId="54528865" w:rsidR="00202C5B" w:rsidRPr="00294FC5" w:rsidRDefault="008A5B98" w:rsidP="00294FC5">
      <w:pPr>
        <w:pStyle w:val="GBC-Qbullet"/>
        <w:rPr>
          <w:rStyle w:val="IntenseEmphasis"/>
          <w:rFonts w:ascii="Calibri Light" w:hAnsi="Calibri Light"/>
          <w:i w:val="0"/>
          <w:iCs w:val="0"/>
          <w:color w:val="auto"/>
          <w:sz w:val="24"/>
        </w:rPr>
      </w:pPr>
      <w:r w:rsidRPr="00294FC5">
        <w:rPr>
          <w:rStyle w:val="eop"/>
        </w:rPr>
        <w:t>Describe how you have experienced God’s “</w:t>
      </w:r>
      <w:r w:rsidRPr="00294FC5">
        <w:rPr>
          <w:rStyle w:val="eop"/>
          <w:i/>
        </w:rPr>
        <w:t>goodness and mercy”</w:t>
      </w:r>
      <w:r w:rsidR="003F0E0D" w:rsidRPr="00294FC5">
        <w:rPr>
          <w:rStyle w:val="eop"/>
          <w:i/>
        </w:rPr>
        <w:t xml:space="preserve"> </w:t>
      </w:r>
      <w:r w:rsidR="003F0E0D" w:rsidRPr="00294FC5">
        <w:rPr>
          <w:rStyle w:val="eop"/>
        </w:rPr>
        <w:t>in your life.</w:t>
      </w:r>
    </w:p>
    <w:p w14:paraId="380B3FB2" w14:textId="2002998D" w:rsidR="00667C60" w:rsidRPr="00BD5F36" w:rsidRDefault="00667C60">
      <w:pPr>
        <w:rPr>
          <w:rFonts w:ascii="Calibri Light" w:eastAsia="Times New Roman" w:hAnsi="Calibri Light" w:cstheme="majorBidi"/>
          <w:b/>
          <w:color w:val="FF0000"/>
          <w:sz w:val="24"/>
          <w:szCs w:val="32"/>
          <w:lang w:bidi="he-IL"/>
        </w:rPr>
      </w:pPr>
    </w:p>
    <w:p w14:paraId="05F2FEB6" w14:textId="77777777" w:rsidR="001C75D1" w:rsidRPr="00872B09" w:rsidRDefault="001C75D1" w:rsidP="00703C11">
      <w:pPr>
        <w:pStyle w:val="GBC-H1"/>
        <w:rPr>
          <w:color w:val="auto"/>
        </w:rPr>
      </w:pPr>
      <w:r w:rsidRPr="00872B09">
        <w:rPr>
          <w:color w:val="auto"/>
        </w:rPr>
        <w:t xml:space="preserve">The Lord Jesus Christ is this shepherd. </w:t>
      </w:r>
    </w:p>
    <w:p w14:paraId="3B518181" w14:textId="5A9AC291" w:rsidR="00EB5155" w:rsidRPr="00872B09" w:rsidRDefault="00EB5155" w:rsidP="00EB5155">
      <w:pPr>
        <w:pStyle w:val="GBC-List"/>
        <w:numPr>
          <w:ilvl w:val="1"/>
          <w:numId w:val="6"/>
        </w:numPr>
        <w:ind w:left="720"/>
      </w:pPr>
      <w:r w:rsidRPr="00872B09">
        <w:t>He is the good shepherd.</w:t>
      </w:r>
    </w:p>
    <w:p w14:paraId="344C72BE" w14:textId="77777777" w:rsidR="00872B09" w:rsidRDefault="00872B09" w:rsidP="00872B09">
      <w:pPr>
        <w:pStyle w:val="ListParagraph"/>
      </w:pPr>
      <w:r>
        <w:t xml:space="preserve">“I am the good shepherd. The good shepherd lays down his life for the sheep. … I am the good shepherd. I know my own and my own know me, just as the Father knows me and I know the Father; and I lay down my life for the sheep. And I have other sheep that are not of this fold. I must bring them also, and they will listen to my voice. So there will be one flock, one shepherd.” </w:t>
      </w:r>
    </w:p>
    <w:p w14:paraId="73DAC434" w14:textId="4C37D8AF" w:rsidR="00872B09" w:rsidRDefault="00872B09" w:rsidP="00872B09">
      <w:pPr>
        <w:pStyle w:val="ListParagraph"/>
        <w:numPr>
          <w:ilvl w:val="0"/>
          <w:numId w:val="0"/>
        </w:numPr>
        <w:ind w:left="1080"/>
        <w:jc w:val="right"/>
      </w:pPr>
      <w:r>
        <w:t>John 10:11, 14-16</w:t>
      </w:r>
      <w:r w:rsidR="00294FC5">
        <w:t xml:space="preserve"> (ESV</w:t>
      </w:r>
      <w:r>
        <w:t>)</w:t>
      </w:r>
    </w:p>
    <w:p w14:paraId="3142921E" w14:textId="529D9E48" w:rsidR="005B1F70" w:rsidRPr="00872B09" w:rsidRDefault="00872B09" w:rsidP="00872B09">
      <w:pPr>
        <w:pStyle w:val="GBC-H2"/>
        <w:numPr>
          <w:ilvl w:val="1"/>
          <w:numId w:val="6"/>
        </w:numPr>
        <w:ind w:left="720"/>
        <w:rPr>
          <w:color w:val="auto"/>
        </w:rPr>
      </w:pPr>
      <w:r w:rsidRPr="00872B09">
        <w:rPr>
          <w:color w:val="auto"/>
        </w:rPr>
        <w:t>He is the faithful, always-present shepherd.</w:t>
      </w:r>
    </w:p>
    <w:p w14:paraId="19D24936" w14:textId="77777777" w:rsidR="00872B09" w:rsidRPr="00872B09" w:rsidRDefault="00872B09" w:rsidP="00872B09">
      <w:pPr>
        <w:pStyle w:val="GBC-H2"/>
        <w:numPr>
          <w:ilvl w:val="0"/>
          <w:numId w:val="0"/>
        </w:numPr>
        <w:ind w:left="1080"/>
        <w:rPr>
          <w:color w:val="auto"/>
        </w:rPr>
      </w:pPr>
    </w:p>
    <w:p w14:paraId="435E21C7" w14:textId="23BF39C4" w:rsidR="00B351D4" w:rsidRPr="00872B09" w:rsidRDefault="00872B09" w:rsidP="00511B5C">
      <w:pPr>
        <w:pStyle w:val="GBC-List"/>
        <w:rPr>
          <w:i/>
        </w:rPr>
      </w:pPr>
      <w:r w:rsidRPr="00872B09">
        <w:rPr>
          <w:i/>
        </w:rPr>
        <w:t xml:space="preserve">“… I will never leave you nor forsake you. So we can confidently </w:t>
      </w:r>
      <w:r w:rsidR="00294FC5" w:rsidRPr="00872B09">
        <w:rPr>
          <w:i/>
        </w:rPr>
        <w:t>say</w:t>
      </w:r>
      <w:r w:rsidRPr="00872B09">
        <w:rPr>
          <w:i/>
        </w:rPr>
        <w:t xml:space="preserve">, ‘The Lord is my helper; I will not fear; what can man do to me?” </w:t>
      </w:r>
      <w:r w:rsidRPr="00872B09">
        <w:t>(Hebrews 13:5b-6)</w:t>
      </w:r>
    </w:p>
    <w:p w14:paraId="2F34E926" w14:textId="621A25F9" w:rsidR="00872B09" w:rsidRDefault="00872B09" w:rsidP="00872B09">
      <w:pPr>
        <w:pStyle w:val="GBC-List"/>
        <w:numPr>
          <w:ilvl w:val="0"/>
          <w:numId w:val="0"/>
        </w:numPr>
      </w:pPr>
    </w:p>
    <w:p w14:paraId="202FBD8A" w14:textId="00A05DDC" w:rsidR="00872B09" w:rsidRDefault="00872B09" w:rsidP="00EA2342">
      <w:pPr>
        <w:pStyle w:val="GBC-H2"/>
        <w:numPr>
          <w:ilvl w:val="1"/>
          <w:numId w:val="6"/>
        </w:numPr>
        <w:ind w:left="720"/>
      </w:pPr>
      <w:r>
        <w:lastRenderedPageBreak/>
        <w:t>He is the promise-keeping shepherd.</w:t>
      </w:r>
    </w:p>
    <w:p w14:paraId="274DD00C" w14:textId="77777777" w:rsidR="00872B09" w:rsidRPr="003E72B8" w:rsidRDefault="00872B09" w:rsidP="00872B09">
      <w:pPr>
        <w:pStyle w:val="GBC-List"/>
        <w:numPr>
          <w:ilvl w:val="0"/>
          <w:numId w:val="0"/>
        </w:numPr>
      </w:pPr>
    </w:p>
    <w:p w14:paraId="4294E4A2" w14:textId="3F43E0D4" w:rsidR="00D82A70" w:rsidRPr="003E72B8" w:rsidRDefault="003E72B8" w:rsidP="00207076">
      <w:pPr>
        <w:pStyle w:val="GBC-List"/>
        <w:rPr>
          <w:i/>
        </w:rPr>
      </w:pPr>
      <w:r w:rsidRPr="003E72B8">
        <w:rPr>
          <w:i/>
        </w:rPr>
        <w:t xml:space="preserve">“For all the promises of God find their Yes in him. That is why it is through him that we utter our Amen to God for his glory.” </w:t>
      </w:r>
      <w:r w:rsidRPr="003E72B8">
        <w:t>(2 Corinthians 1:20)</w:t>
      </w:r>
    </w:p>
    <w:p w14:paraId="450BD2E0" w14:textId="1210DBB0" w:rsidR="00FC5F01" w:rsidRPr="00294FC5" w:rsidRDefault="008A5B98" w:rsidP="00B351D4">
      <w:pPr>
        <w:pStyle w:val="GBC-Qbullet"/>
        <w:rPr>
          <w:rStyle w:val="eop"/>
        </w:rPr>
      </w:pPr>
      <w:r w:rsidRPr="00294FC5">
        <w:rPr>
          <w:rStyle w:val="eop"/>
        </w:rPr>
        <w:t>Read John 10:11-18. What do these verses teach about Jesus as our shepherd?</w:t>
      </w:r>
    </w:p>
    <w:p w14:paraId="048AE90F" w14:textId="036DBACC" w:rsidR="00733DD7" w:rsidRPr="00294FC5" w:rsidRDefault="003F0E0D" w:rsidP="003F0E0D">
      <w:pPr>
        <w:pStyle w:val="GBC-Qbullet"/>
        <w:rPr>
          <w:rStyle w:val="eop"/>
        </w:rPr>
      </w:pPr>
      <w:r w:rsidRPr="00294FC5">
        <w:rPr>
          <w:rStyle w:val="eop"/>
        </w:rPr>
        <w:t xml:space="preserve">What is significant about Paul’s assertion that </w:t>
      </w:r>
      <w:r w:rsidRPr="00294FC5">
        <w:rPr>
          <w:rStyle w:val="eop"/>
          <w:i/>
        </w:rPr>
        <w:t>“all the promises of God find their Yes in him (Jesus)”</w:t>
      </w:r>
      <w:r w:rsidRPr="00294FC5">
        <w:rPr>
          <w:rStyle w:val="eop"/>
        </w:rPr>
        <w:t>?</w:t>
      </w:r>
    </w:p>
    <w:p w14:paraId="1A3CE99B" w14:textId="4CF3AC58" w:rsidR="00745178" w:rsidRPr="00294FC5" w:rsidRDefault="00745178" w:rsidP="00B351D4">
      <w:pPr>
        <w:pStyle w:val="GBC-Qbullet"/>
        <w:rPr>
          <w:rStyle w:val="eop"/>
        </w:rPr>
      </w:pPr>
      <w:r w:rsidRPr="00294FC5">
        <w:rPr>
          <w:rStyle w:val="eop"/>
        </w:rPr>
        <w:t>Wh</w:t>
      </w:r>
      <w:r w:rsidR="003F0E0D" w:rsidRPr="00294FC5">
        <w:rPr>
          <w:rStyle w:val="eop"/>
        </w:rPr>
        <w:t xml:space="preserve">at </w:t>
      </w:r>
      <w:r w:rsidR="00294FC5" w:rsidRPr="00294FC5">
        <w:rPr>
          <w:rStyle w:val="eop"/>
        </w:rPr>
        <w:t>truth from Psalm 23 did you find most significant – most encouraging or challenging?</w:t>
      </w:r>
    </w:p>
    <w:p w14:paraId="73CA8BB5" w14:textId="77777777" w:rsidR="00745178" w:rsidRPr="00BD5F36" w:rsidRDefault="00745178">
      <w:pPr>
        <w:rPr>
          <w:color w:val="FF0000"/>
          <w:lang w:bidi="he-IL"/>
        </w:rPr>
      </w:pPr>
    </w:p>
    <w:p w14:paraId="450BD2F2" w14:textId="6EC5D17B" w:rsidR="00E029E3" w:rsidRPr="00294FC5" w:rsidRDefault="00715A49" w:rsidP="00294FC5">
      <w:pPr>
        <w:pStyle w:val="Title"/>
        <w:jc w:val="center"/>
        <w:rPr>
          <w:lang w:bidi="he-IL"/>
        </w:rPr>
      </w:pPr>
      <w:r w:rsidRPr="00294FC5">
        <w:rPr>
          <w:lang w:bidi="he-IL"/>
        </w:rPr>
        <w:t>Notes</w:t>
      </w:r>
    </w:p>
    <w:sectPr w:rsidR="00E029E3" w:rsidRPr="00294FC5"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879E7" w14:textId="77777777" w:rsidR="001B5ACB" w:rsidRDefault="001B5ACB" w:rsidP="000958B9">
      <w:pPr>
        <w:spacing w:after="0" w:line="240" w:lineRule="auto"/>
      </w:pPr>
      <w:r>
        <w:separator/>
      </w:r>
    </w:p>
  </w:endnote>
  <w:endnote w:type="continuationSeparator" w:id="0">
    <w:p w14:paraId="4AD533EB" w14:textId="77777777" w:rsidR="001B5ACB" w:rsidRDefault="001B5ACB"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252466"/>
      <w:docPartObj>
        <w:docPartGallery w:val="Page Numbers (Bottom of Page)"/>
        <w:docPartUnique/>
      </w:docPartObj>
    </w:sdtPr>
    <w:sdtEndPr>
      <w:rPr>
        <w:noProof/>
        <w:color w:val="808080" w:themeColor="background1" w:themeShade="80"/>
      </w:rPr>
    </w:sdtEndPr>
    <w:sdtContent>
      <w:p w14:paraId="450BD2F8"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090600"/>
      <w:docPartObj>
        <w:docPartGallery w:val="Page Numbers (Bottom of Page)"/>
        <w:docPartUnique/>
      </w:docPartObj>
    </w:sdtPr>
    <w:sdtEndPr>
      <w:rPr>
        <w:noProof/>
        <w:color w:val="808080" w:themeColor="background1" w:themeShade="80"/>
      </w:rPr>
    </w:sdtEndPr>
    <w:sdtContent>
      <w:p w14:paraId="450BD2FA"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4306E" w14:textId="77777777" w:rsidR="001B5ACB" w:rsidRDefault="001B5ACB" w:rsidP="000958B9">
      <w:pPr>
        <w:spacing w:after="0" w:line="240" w:lineRule="auto"/>
      </w:pPr>
      <w:r>
        <w:separator/>
      </w:r>
    </w:p>
  </w:footnote>
  <w:footnote w:type="continuationSeparator" w:id="0">
    <w:p w14:paraId="63959164" w14:textId="77777777" w:rsidR="001B5ACB" w:rsidRDefault="001B5ACB"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D2F7" w14:textId="0698CAC6" w:rsidR="000958B9" w:rsidRPr="000958B9" w:rsidRDefault="001B5ACB"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32"/>
        </w:rPr>
        <w:alias w:val="Title"/>
        <w:tag w:val=""/>
        <w:id w:val="998156984"/>
        <w:placeholder>
          <w:docPart w:val="D04EAE7A66D046D189142A2EFF2C899B"/>
        </w:placeholder>
        <w:dataBinding w:prefixMappings="xmlns:ns0='http://purl.org/dc/elements/1.1/' xmlns:ns1='http://schemas.openxmlformats.org/package/2006/metadata/core-properties' " w:xpath="/ns1:coreProperties[1]/ns0:title[1]" w:storeItemID="{6C3C8BC8-F283-45AE-878A-BAB7291924A1}"/>
        <w:text/>
      </w:sdtPr>
      <w:sdtEndPr/>
      <w:sdtContent>
        <w:r w:rsidR="006A07D5">
          <w:rPr>
            <w:rFonts w:ascii="Source Sans Pro" w:hAnsi="Source Sans Pro"/>
            <w:sz w:val="24"/>
            <w:szCs w:val="32"/>
          </w:rPr>
          <w:t>Is There Anyone We Can Trust?</w:t>
        </w:r>
      </w:sdtContent>
    </w:sdt>
    <w:r w:rsidR="0064604E">
      <w:rPr>
        <w:rFonts w:ascii="Source Sans Pro" w:hAnsi="Source Sans Pro"/>
        <w:sz w:val="24"/>
        <w:szCs w:val="32"/>
      </w:rPr>
      <w:tab/>
    </w:r>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B10BE5">
          <w:rPr>
            <w:rFonts w:asciiTheme="majorHAnsi" w:hAnsiTheme="majorHAnsi"/>
            <w:color w:val="808080" w:themeColor="background1" w:themeShade="80"/>
          </w:rPr>
          <w:t>Psalm 23:1-6</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D2F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450BD2FB" wp14:editId="450BD2FC">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1EA"/>
    <w:multiLevelType w:val="hybridMultilevel"/>
    <w:tmpl w:val="40848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592795"/>
    <w:multiLevelType w:val="hybridMultilevel"/>
    <w:tmpl w:val="85301D52"/>
    <w:lvl w:ilvl="0" w:tplc="2176F2E2">
      <w:start w:val="1"/>
      <w:numFmt w:val="lowerLetter"/>
      <w:pStyle w:val="GBC-H2"/>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D663A2"/>
    <w:multiLevelType w:val="hybridMultilevel"/>
    <w:tmpl w:val="4AF2B748"/>
    <w:lvl w:ilvl="0" w:tplc="B59A5F48">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F9D5440"/>
    <w:multiLevelType w:val="hybridMultilevel"/>
    <w:tmpl w:val="1D409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452628"/>
    <w:multiLevelType w:val="hybridMultilevel"/>
    <w:tmpl w:val="FFDC2A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4"/>
  </w:num>
  <w:num w:numId="5">
    <w:abstractNumId w:val="6"/>
  </w:num>
  <w:num w:numId="6">
    <w:abstractNumId w:val="2"/>
  </w:num>
  <w:num w:numId="7">
    <w:abstractNumId w:val="5"/>
  </w:num>
  <w:num w:numId="8">
    <w:abstractNumId w:val="5"/>
    <w:lvlOverride w:ilvl="0">
      <w:startOverride w:val="1"/>
    </w:lvlOverride>
  </w:num>
  <w:num w:numId="9">
    <w:abstractNumId w:val="2"/>
    <w:lvlOverride w:ilvl="0">
      <w:startOverride w:val="1"/>
    </w:lvlOverride>
  </w:num>
  <w:num w:numId="10">
    <w:abstractNumId w:val="12"/>
  </w:num>
  <w:num w:numId="11">
    <w:abstractNumId w:val="2"/>
    <w:lvlOverride w:ilvl="0">
      <w:startOverride w:val="1"/>
    </w:lvlOverride>
  </w:num>
  <w:num w:numId="12">
    <w:abstractNumId w:val="11"/>
  </w:num>
  <w:num w:numId="13">
    <w:abstractNumId w:val="2"/>
    <w:lvlOverride w:ilvl="0">
      <w:startOverride w:val="1"/>
    </w:lvlOverride>
  </w:num>
  <w:num w:numId="14">
    <w:abstractNumId w:val="5"/>
    <w:lvlOverride w:ilvl="0">
      <w:startOverride w:val="1"/>
    </w:lvlOverride>
  </w:num>
  <w:num w:numId="15">
    <w:abstractNumId w:val="2"/>
    <w:lvlOverride w:ilvl="0">
      <w:startOverride w:val="1"/>
    </w:lvlOverride>
  </w:num>
  <w:num w:numId="16">
    <w:abstractNumId w:val="7"/>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9"/>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D2"/>
    <w:rsid w:val="000021F1"/>
    <w:rsid w:val="000100F5"/>
    <w:rsid w:val="000219E7"/>
    <w:rsid w:val="00035680"/>
    <w:rsid w:val="000409F5"/>
    <w:rsid w:val="00043E59"/>
    <w:rsid w:val="00053E9D"/>
    <w:rsid w:val="00057655"/>
    <w:rsid w:val="00072140"/>
    <w:rsid w:val="00072EE3"/>
    <w:rsid w:val="00075008"/>
    <w:rsid w:val="00080E87"/>
    <w:rsid w:val="00080F9A"/>
    <w:rsid w:val="000958B9"/>
    <w:rsid w:val="000973B6"/>
    <w:rsid w:val="000C43C0"/>
    <w:rsid w:val="000E26C2"/>
    <w:rsid w:val="000E3916"/>
    <w:rsid w:val="0010212D"/>
    <w:rsid w:val="001026AF"/>
    <w:rsid w:val="00110A42"/>
    <w:rsid w:val="001418B6"/>
    <w:rsid w:val="0015207E"/>
    <w:rsid w:val="001522D7"/>
    <w:rsid w:val="00154918"/>
    <w:rsid w:val="001737E4"/>
    <w:rsid w:val="0018754A"/>
    <w:rsid w:val="001910A5"/>
    <w:rsid w:val="0019617E"/>
    <w:rsid w:val="001B5ACB"/>
    <w:rsid w:val="001C15A8"/>
    <w:rsid w:val="001C26CD"/>
    <w:rsid w:val="001C75D1"/>
    <w:rsid w:val="001D41BD"/>
    <w:rsid w:val="001F506F"/>
    <w:rsid w:val="001F73BA"/>
    <w:rsid w:val="00202C5B"/>
    <w:rsid w:val="002034F5"/>
    <w:rsid w:val="00207076"/>
    <w:rsid w:val="00223DBB"/>
    <w:rsid w:val="00246046"/>
    <w:rsid w:val="00246135"/>
    <w:rsid w:val="002610EB"/>
    <w:rsid w:val="00263832"/>
    <w:rsid w:val="00266B8B"/>
    <w:rsid w:val="00286870"/>
    <w:rsid w:val="00287ED2"/>
    <w:rsid w:val="002942F0"/>
    <w:rsid w:val="00294FC5"/>
    <w:rsid w:val="002A2898"/>
    <w:rsid w:val="002B7EE7"/>
    <w:rsid w:val="002C5EA7"/>
    <w:rsid w:val="002D554E"/>
    <w:rsid w:val="002E7422"/>
    <w:rsid w:val="002F179A"/>
    <w:rsid w:val="002F399C"/>
    <w:rsid w:val="002F7867"/>
    <w:rsid w:val="00305D29"/>
    <w:rsid w:val="00315EA2"/>
    <w:rsid w:val="00326600"/>
    <w:rsid w:val="00351964"/>
    <w:rsid w:val="00354331"/>
    <w:rsid w:val="0036233E"/>
    <w:rsid w:val="003623E6"/>
    <w:rsid w:val="00367D19"/>
    <w:rsid w:val="00372046"/>
    <w:rsid w:val="003747F4"/>
    <w:rsid w:val="0037503D"/>
    <w:rsid w:val="00397DA4"/>
    <w:rsid w:val="003C4308"/>
    <w:rsid w:val="003D3E5C"/>
    <w:rsid w:val="003E72B8"/>
    <w:rsid w:val="003F0E0D"/>
    <w:rsid w:val="003F36D6"/>
    <w:rsid w:val="003F5A88"/>
    <w:rsid w:val="003F75B3"/>
    <w:rsid w:val="00411B59"/>
    <w:rsid w:val="00412BB5"/>
    <w:rsid w:val="004335EC"/>
    <w:rsid w:val="00446E9A"/>
    <w:rsid w:val="00447929"/>
    <w:rsid w:val="0046045F"/>
    <w:rsid w:val="004769B9"/>
    <w:rsid w:val="004843F9"/>
    <w:rsid w:val="00486C5F"/>
    <w:rsid w:val="004A2F67"/>
    <w:rsid w:val="004A49E8"/>
    <w:rsid w:val="004B1DBC"/>
    <w:rsid w:val="004C1B60"/>
    <w:rsid w:val="004C65E3"/>
    <w:rsid w:val="004C791C"/>
    <w:rsid w:val="004D37D9"/>
    <w:rsid w:val="004E46EA"/>
    <w:rsid w:val="004E4743"/>
    <w:rsid w:val="004F5780"/>
    <w:rsid w:val="00511342"/>
    <w:rsid w:val="00511B5C"/>
    <w:rsid w:val="00512999"/>
    <w:rsid w:val="00513864"/>
    <w:rsid w:val="00516EFC"/>
    <w:rsid w:val="00525ED3"/>
    <w:rsid w:val="00563C70"/>
    <w:rsid w:val="00584414"/>
    <w:rsid w:val="005848BD"/>
    <w:rsid w:val="00584DAB"/>
    <w:rsid w:val="00593C4A"/>
    <w:rsid w:val="005A0B71"/>
    <w:rsid w:val="005A7E6C"/>
    <w:rsid w:val="005B1F70"/>
    <w:rsid w:val="005B38D8"/>
    <w:rsid w:val="005B3E4E"/>
    <w:rsid w:val="005C79A8"/>
    <w:rsid w:val="005D165A"/>
    <w:rsid w:val="005D5ADC"/>
    <w:rsid w:val="00623360"/>
    <w:rsid w:val="00634996"/>
    <w:rsid w:val="00641B3B"/>
    <w:rsid w:val="0064604E"/>
    <w:rsid w:val="006461D3"/>
    <w:rsid w:val="006574DF"/>
    <w:rsid w:val="00667C60"/>
    <w:rsid w:val="0067306C"/>
    <w:rsid w:val="006850B5"/>
    <w:rsid w:val="00690D5B"/>
    <w:rsid w:val="006A07D5"/>
    <w:rsid w:val="006A30BD"/>
    <w:rsid w:val="006B594D"/>
    <w:rsid w:val="006C73FF"/>
    <w:rsid w:val="006D12DE"/>
    <w:rsid w:val="006D47E5"/>
    <w:rsid w:val="006D79AF"/>
    <w:rsid w:val="006E31D4"/>
    <w:rsid w:val="00703C11"/>
    <w:rsid w:val="0070476F"/>
    <w:rsid w:val="00715A49"/>
    <w:rsid w:val="00721AAB"/>
    <w:rsid w:val="00723240"/>
    <w:rsid w:val="00733DD7"/>
    <w:rsid w:val="00745178"/>
    <w:rsid w:val="00752842"/>
    <w:rsid w:val="00760DF3"/>
    <w:rsid w:val="007624FA"/>
    <w:rsid w:val="00763135"/>
    <w:rsid w:val="0076405A"/>
    <w:rsid w:val="00773046"/>
    <w:rsid w:val="00784626"/>
    <w:rsid w:val="00791F58"/>
    <w:rsid w:val="007920CA"/>
    <w:rsid w:val="007A2ED7"/>
    <w:rsid w:val="007A4F6C"/>
    <w:rsid w:val="007A7B2E"/>
    <w:rsid w:val="007B2EA0"/>
    <w:rsid w:val="007B5F8B"/>
    <w:rsid w:val="007C34F7"/>
    <w:rsid w:val="007C3D27"/>
    <w:rsid w:val="007D5864"/>
    <w:rsid w:val="007E410A"/>
    <w:rsid w:val="007F1AD1"/>
    <w:rsid w:val="00812BD7"/>
    <w:rsid w:val="00820575"/>
    <w:rsid w:val="008329D3"/>
    <w:rsid w:val="00835165"/>
    <w:rsid w:val="00835DBA"/>
    <w:rsid w:val="0084361A"/>
    <w:rsid w:val="008449ED"/>
    <w:rsid w:val="00852211"/>
    <w:rsid w:val="008560A2"/>
    <w:rsid w:val="00867084"/>
    <w:rsid w:val="00872B09"/>
    <w:rsid w:val="00875ACE"/>
    <w:rsid w:val="00877504"/>
    <w:rsid w:val="0089439F"/>
    <w:rsid w:val="008A5B98"/>
    <w:rsid w:val="008B22AA"/>
    <w:rsid w:val="008C6F5A"/>
    <w:rsid w:val="008E5E3A"/>
    <w:rsid w:val="008F0634"/>
    <w:rsid w:val="008F064F"/>
    <w:rsid w:val="008F0DD1"/>
    <w:rsid w:val="008F7055"/>
    <w:rsid w:val="00915F35"/>
    <w:rsid w:val="009223A7"/>
    <w:rsid w:val="00941686"/>
    <w:rsid w:val="009435AF"/>
    <w:rsid w:val="00944220"/>
    <w:rsid w:val="00953BD3"/>
    <w:rsid w:val="009561AB"/>
    <w:rsid w:val="00960D52"/>
    <w:rsid w:val="009A72C7"/>
    <w:rsid w:val="009A7FE4"/>
    <w:rsid w:val="009B369E"/>
    <w:rsid w:val="009B5159"/>
    <w:rsid w:val="009D55BE"/>
    <w:rsid w:val="009F14DC"/>
    <w:rsid w:val="00A01C12"/>
    <w:rsid w:val="00A22A10"/>
    <w:rsid w:val="00A36E8D"/>
    <w:rsid w:val="00A40CF9"/>
    <w:rsid w:val="00A41842"/>
    <w:rsid w:val="00A50418"/>
    <w:rsid w:val="00A5304A"/>
    <w:rsid w:val="00A607BA"/>
    <w:rsid w:val="00A643E0"/>
    <w:rsid w:val="00A67761"/>
    <w:rsid w:val="00A67909"/>
    <w:rsid w:val="00A80B86"/>
    <w:rsid w:val="00A8127A"/>
    <w:rsid w:val="00A84D78"/>
    <w:rsid w:val="00AA140A"/>
    <w:rsid w:val="00AB027F"/>
    <w:rsid w:val="00AB7D8F"/>
    <w:rsid w:val="00AC0A72"/>
    <w:rsid w:val="00AC4904"/>
    <w:rsid w:val="00AC76DA"/>
    <w:rsid w:val="00AE4028"/>
    <w:rsid w:val="00AF0581"/>
    <w:rsid w:val="00B01C1C"/>
    <w:rsid w:val="00B01DF2"/>
    <w:rsid w:val="00B07323"/>
    <w:rsid w:val="00B10BE5"/>
    <w:rsid w:val="00B11C1F"/>
    <w:rsid w:val="00B22401"/>
    <w:rsid w:val="00B351D4"/>
    <w:rsid w:val="00B37651"/>
    <w:rsid w:val="00B400BB"/>
    <w:rsid w:val="00B53FC0"/>
    <w:rsid w:val="00B53FD5"/>
    <w:rsid w:val="00B56C6A"/>
    <w:rsid w:val="00B577DF"/>
    <w:rsid w:val="00B71490"/>
    <w:rsid w:val="00B754BA"/>
    <w:rsid w:val="00B756B9"/>
    <w:rsid w:val="00B84CD6"/>
    <w:rsid w:val="00B862C7"/>
    <w:rsid w:val="00B87470"/>
    <w:rsid w:val="00B90AA5"/>
    <w:rsid w:val="00BA4792"/>
    <w:rsid w:val="00BC045F"/>
    <w:rsid w:val="00BD5F36"/>
    <w:rsid w:val="00BE1B09"/>
    <w:rsid w:val="00BF3B99"/>
    <w:rsid w:val="00C17334"/>
    <w:rsid w:val="00C20C6C"/>
    <w:rsid w:val="00C331B2"/>
    <w:rsid w:val="00C33755"/>
    <w:rsid w:val="00C449A1"/>
    <w:rsid w:val="00C6642E"/>
    <w:rsid w:val="00C67850"/>
    <w:rsid w:val="00C761FE"/>
    <w:rsid w:val="00C95967"/>
    <w:rsid w:val="00CA4008"/>
    <w:rsid w:val="00CC0922"/>
    <w:rsid w:val="00CC333E"/>
    <w:rsid w:val="00CD0B92"/>
    <w:rsid w:val="00CD4A35"/>
    <w:rsid w:val="00CD51C8"/>
    <w:rsid w:val="00CE53ED"/>
    <w:rsid w:val="00CE57AA"/>
    <w:rsid w:val="00CF61E5"/>
    <w:rsid w:val="00D16279"/>
    <w:rsid w:val="00D23632"/>
    <w:rsid w:val="00D353D4"/>
    <w:rsid w:val="00D559C1"/>
    <w:rsid w:val="00D60F5B"/>
    <w:rsid w:val="00D62FF7"/>
    <w:rsid w:val="00D6551C"/>
    <w:rsid w:val="00D77057"/>
    <w:rsid w:val="00D82A70"/>
    <w:rsid w:val="00D83E7D"/>
    <w:rsid w:val="00D905D2"/>
    <w:rsid w:val="00DA64A5"/>
    <w:rsid w:val="00DA7789"/>
    <w:rsid w:val="00DC6436"/>
    <w:rsid w:val="00DD667F"/>
    <w:rsid w:val="00DE0FA0"/>
    <w:rsid w:val="00DF013A"/>
    <w:rsid w:val="00DF15F0"/>
    <w:rsid w:val="00DF793F"/>
    <w:rsid w:val="00E029E3"/>
    <w:rsid w:val="00E22395"/>
    <w:rsid w:val="00E22FFC"/>
    <w:rsid w:val="00E347C9"/>
    <w:rsid w:val="00E363A8"/>
    <w:rsid w:val="00E4081C"/>
    <w:rsid w:val="00E45FD8"/>
    <w:rsid w:val="00E465E9"/>
    <w:rsid w:val="00E911B5"/>
    <w:rsid w:val="00E9217B"/>
    <w:rsid w:val="00EA2342"/>
    <w:rsid w:val="00EA3E22"/>
    <w:rsid w:val="00EB5155"/>
    <w:rsid w:val="00ED5113"/>
    <w:rsid w:val="00EF7357"/>
    <w:rsid w:val="00F241CD"/>
    <w:rsid w:val="00F4224E"/>
    <w:rsid w:val="00F43A21"/>
    <w:rsid w:val="00F500EE"/>
    <w:rsid w:val="00F550BC"/>
    <w:rsid w:val="00F70E85"/>
    <w:rsid w:val="00F85188"/>
    <w:rsid w:val="00FA0BA0"/>
    <w:rsid w:val="00FA10E8"/>
    <w:rsid w:val="00FA1574"/>
    <w:rsid w:val="00FB63C5"/>
    <w:rsid w:val="00FC102F"/>
    <w:rsid w:val="00FC5F01"/>
    <w:rsid w:val="00FD367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BD2CB"/>
  <w15:chartTrackingRefBased/>
  <w15:docId w15:val="{56B07991-F192-4146-8EB0-14818250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125DFD1BDD4641888FD35D6287303E"/>
        <w:category>
          <w:name w:val="General"/>
          <w:gallery w:val="placeholder"/>
        </w:category>
        <w:types>
          <w:type w:val="bbPlcHdr"/>
        </w:types>
        <w:behaviors>
          <w:behavior w:val="content"/>
        </w:behaviors>
        <w:guid w:val="{092BD804-EA9E-46F0-9C93-9B0473CCEC58}"/>
      </w:docPartPr>
      <w:docPartBody>
        <w:p w:rsidR="00656F9E" w:rsidRDefault="0059374B">
          <w:pPr>
            <w:pStyle w:val="76125DFD1BDD4641888FD35D6287303E"/>
          </w:pPr>
          <w:r w:rsidRPr="00C75277">
            <w:rPr>
              <w:rStyle w:val="PlaceholderText"/>
            </w:rPr>
            <w:t>[Title]</w:t>
          </w:r>
        </w:p>
      </w:docPartBody>
    </w:docPart>
    <w:docPart>
      <w:docPartPr>
        <w:name w:val="D04EAE7A66D046D189142A2EFF2C899B"/>
        <w:category>
          <w:name w:val="General"/>
          <w:gallery w:val="placeholder"/>
        </w:category>
        <w:types>
          <w:type w:val="bbPlcHdr"/>
        </w:types>
        <w:behaviors>
          <w:behavior w:val="content"/>
        </w:behaviors>
        <w:guid w:val="{9B236926-587B-48AF-A389-364EE1306351}"/>
      </w:docPartPr>
      <w:docPartBody>
        <w:p w:rsidR="00656F9E" w:rsidRDefault="0059374B">
          <w:pPr>
            <w:pStyle w:val="D04EAE7A66D046D189142A2EFF2C899B"/>
          </w:pPr>
          <w:r w:rsidRPr="00C75277">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74B"/>
    <w:rsid w:val="0034548C"/>
    <w:rsid w:val="003A73E3"/>
    <w:rsid w:val="0059374B"/>
    <w:rsid w:val="00656F9E"/>
    <w:rsid w:val="00811D41"/>
    <w:rsid w:val="008D550C"/>
    <w:rsid w:val="00925532"/>
    <w:rsid w:val="0095205C"/>
    <w:rsid w:val="00996CB0"/>
    <w:rsid w:val="00D46D95"/>
    <w:rsid w:val="00DC4CB2"/>
    <w:rsid w:val="00DE1550"/>
    <w:rsid w:val="00FE546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6125DFD1BDD4641888FD35D6287303E">
    <w:name w:val="76125DFD1BDD4641888FD35D6287303E"/>
  </w:style>
  <w:style w:type="paragraph" w:customStyle="1" w:styleId="D04EAE7A66D046D189142A2EFF2C899B">
    <w:name w:val="D04EAE7A66D046D189142A2EFF2C899B"/>
  </w:style>
  <w:style w:type="paragraph" w:customStyle="1" w:styleId="DE6694BEC9C94DF4B911550255513137">
    <w:name w:val="DE6694BEC9C94DF4B911550255513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3.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0BD0B-1965-4F14-8C46-BB34798E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Is There Anyone I Can Trust?</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Anyone We Can Trust?</dc:title>
  <dc:subject/>
  <dc:creator>John Paul Rosendall</dc:creator>
  <cp:keywords/>
  <dc:description/>
  <cp:lastModifiedBy>John Paul Rosendall</cp:lastModifiedBy>
  <cp:revision>7</cp:revision>
  <cp:lastPrinted>2017-12-06T19:26:00Z</cp:lastPrinted>
  <dcterms:created xsi:type="dcterms:W3CDTF">2018-12-26T02:00:00Z</dcterms:created>
  <dcterms:modified xsi:type="dcterms:W3CDTF">2018-12-27T15:51:00Z</dcterms:modified>
  <cp:category>Psalm 23:1-6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